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48F3" w14:textId="77777777" w:rsidR="00A57C20" w:rsidRDefault="00E802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  <w:lang w:eastAsia="cs-CZ"/>
        </w:rPr>
        <w:drawing>
          <wp:inline distT="0" distB="0" distL="0" distR="0" wp14:anchorId="44C99D2B" wp14:editId="059F451B">
            <wp:extent cx="3699510" cy="866775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6C6B" w14:textId="77777777" w:rsidR="00A57C20" w:rsidRDefault="00A57C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65120C0D" w14:textId="77777777" w:rsidR="00A57C20" w:rsidRDefault="00E802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2ABF0D" wp14:editId="64F02FEF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635" t="3810" r="0" b="3810"/>
                <wp:wrapNone/>
                <wp:docPr id="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093EB" id="Přímá spojnice 1" o:spid="_x0000_s1026" style="position:absolute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" o:allowincell="f" strokeweight=".5pt">
                <v:stroke joinstyle="miter"/>
                <w10:wrap anchorx="margin"/>
              </v:line>
            </w:pict>
          </mc:Fallback>
        </mc:AlternateContent>
      </w:r>
    </w:p>
    <w:p w14:paraId="00653DFF" w14:textId="77777777" w:rsidR="00A57C20" w:rsidRDefault="00A57C2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70808FF" w14:textId="77777777" w:rsidR="00A57C20" w:rsidRPr="00157D68" w:rsidRDefault="00E8022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7D68">
        <w:rPr>
          <w:rFonts w:ascii="Times New Roman" w:hAnsi="Times New Roman" w:cs="Times New Roman"/>
          <w:sz w:val="36"/>
          <w:szCs w:val="36"/>
        </w:rPr>
        <w:t>TISKOVÁ ZPRÁVA:</w:t>
      </w:r>
    </w:p>
    <w:p w14:paraId="1A4E02AC" w14:textId="3E32018C" w:rsidR="00A57C20" w:rsidRPr="00157D68" w:rsidRDefault="009F11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 římovském poutním areálu byly ukončeny stavební práce</w:t>
      </w:r>
    </w:p>
    <w:p w14:paraId="448E2A33" w14:textId="77777777" w:rsidR="00DC047C" w:rsidRDefault="00DC047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08B1AB" w14:textId="77777777" w:rsidR="00C96D32" w:rsidRDefault="00FF535E" w:rsidP="00FD3E1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 pátek 30. června</w:t>
      </w:r>
      <w:r w:rsidR="0001013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2023 byly dokončeny stavební práce </w:t>
      </w:r>
      <w:r w:rsidR="0020662E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v římovském poutním areálu. </w:t>
      </w:r>
      <w:r w:rsidR="00924547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Areál se </w:t>
      </w:r>
      <w:r w:rsidR="00645EDE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tak </w:t>
      </w:r>
      <w:r w:rsidR="00924547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může postupně otev</w:t>
      </w:r>
      <w:r w:rsidR="00645EDE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írat</w:t>
      </w:r>
      <w:r w:rsidR="00924547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široké veřejnosti. Na svátek Nanebevzetí Panny Marie (15. srpna) proběhne slavnostní svěcení nově rekonstruovaných kostelních varhan a bude dokončena i oprava oltáře Panny Marie Bolestné.</w:t>
      </w:r>
    </w:p>
    <w:p w14:paraId="3DC92ECA" w14:textId="704707F2" w:rsidR="00A57C20" w:rsidRPr="00A94C8D" w:rsidRDefault="00954400" w:rsidP="00FD3E1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</w:t>
      </w:r>
      <w:r w:rsidR="00754A8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645EDE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Římově</w:t>
      </w:r>
      <w:r w:rsidR="00754A8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5E261D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stále </w:t>
      </w:r>
      <w:r w:rsidR="00B8794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pokračují </w:t>
      </w:r>
      <w:r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restaurátorské práce, </w:t>
      </w:r>
      <w:r w:rsidR="002B1B6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dokončuje se </w:t>
      </w:r>
      <w:r w:rsidR="00315AC6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parková úprava</w:t>
      </w:r>
      <w:r w:rsidR="00950AC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zahrady</w:t>
      </w:r>
      <w:r w:rsidR="00E244D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,</w:t>
      </w:r>
      <w:r w:rsidR="002B1B6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vyrábějí se nové </w:t>
      </w:r>
      <w:r w:rsidR="00E244D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kostelní lavice</w:t>
      </w:r>
      <w:r w:rsidR="0072136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,</w:t>
      </w:r>
      <w:r w:rsidR="002B1B6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0C6A78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probíhá </w:t>
      </w:r>
      <w:r w:rsidR="003F769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vytváření </w:t>
      </w:r>
      <w:r w:rsidR="00E244D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kopi</w:t>
      </w:r>
      <w:r w:rsidR="000C6A78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í</w:t>
      </w:r>
      <w:r w:rsidR="00106B93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soch </w:t>
      </w:r>
      <w:r w:rsidR="003F7691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z kaplí </w:t>
      </w:r>
      <w:r w:rsidR="00106B93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pašijové cesty</w:t>
      </w:r>
      <w:r w:rsidR="0072136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aj.</w:t>
      </w:r>
      <w:r w:rsidR="00494E9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E65980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Veškeré práce b</w:t>
      </w:r>
      <w:r w:rsidR="00E03E4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udou</w:t>
      </w:r>
      <w:r w:rsidR="00E65980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ukončené nejpozději v listopadu 2023.</w:t>
      </w:r>
      <w:r w:rsidR="00A94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62550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Komplexní o</w:t>
      </w:r>
      <w:r w:rsidR="00DC047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bnova poutního areálu v Římově </w:t>
      </w:r>
      <w:r w:rsidR="00BE7A6E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byla zahájena </w:t>
      </w:r>
      <w:r w:rsidR="0062550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koncem února 2021 a </w:t>
      </w:r>
      <w:r w:rsidR="00DC047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celk</w:t>
      </w:r>
      <w:r w:rsidR="00625505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ové náklady </w:t>
      </w:r>
      <w:r w:rsidR="00120BD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dosáhnou</w:t>
      </w:r>
      <w:r w:rsidR="00DC047C" w:rsidRPr="00494E9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asi 100 mil. Kč. Z toho 95 % pokryje dotace Evropské unie z programu IROP.</w:t>
      </w:r>
    </w:p>
    <w:p w14:paraId="7AF620FD" w14:textId="77777777" w:rsidR="00DC047C" w:rsidRDefault="00DC047C">
      <w:pPr>
        <w:pStyle w:val="Normlnweb"/>
        <w:spacing w:beforeAutospacing="0" w:after="0" w:afterAutospacing="0"/>
        <w:jc w:val="both"/>
        <w:rPr>
          <w:b/>
          <w:bCs/>
          <w:color w:val="000000" w:themeColor="text1"/>
        </w:rPr>
      </w:pPr>
    </w:p>
    <w:p w14:paraId="27C4E9B9" w14:textId="6BF2BFF5" w:rsidR="007766CF" w:rsidRDefault="00E80226" w:rsidP="007766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52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České Budějovice</w:t>
      </w:r>
      <w:r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954CD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F00301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2954CD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srpna</w:t>
      </w:r>
      <w:r w:rsidR="00F00301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B2848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F00301" w:rsidRPr="00C96D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9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766CF" w:rsidRPr="00485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Poutní areál </w:t>
      </w:r>
      <w:r w:rsidR="00033617" w:rsidRPr="00485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Římově byl </w:t>
      </w:r>
      <w:r w:rsidR="007766CF" w:rsidRPr="004852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založen v roce 1648 </w:t>
      </w:r>
      <w:r w:rsidR="00033617" w:rsidRPr="004852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766CF" w:rsidRPr="004852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</w:t>
      </w:r>
      <w:r w:rsidR="007766CF"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dnešní podoby </w:t>
      </w:r>
      <w:r w:rsidR="000336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byl </w:t>
      </w:r>
      <w:r w:rsidR="007766CF"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dostavěn v roce 1697. Již v době svého vzniku získal velikou popularitu a každoročně jej navštěvovalo 40–80 tisíc poutníků. Římov dodnes patří mezi nejvýznamnější poutní místa v jižních Čechách. Areál je památkově chráněný od roku 1958 a v roce 2018 se stal národní kulturní památkou.</w:t>
      </w:r>
    </w:p>
    <w:p w14:paraId="594BADF0" w14:textId="6C30C0F8" w:rsidR="00F52D45" w:rsidRPr="00095873" w:rsidRDefault="00E80226" w:rsidP="00DC047C">
      <w:pPr>
        <w:pStyle w:val="Normlnweb"/>
        <w:spacing w:beforeAutospacing="0" w:after="0" w:afterAutospacing="0"/>
        <w:jc w:val="both"/>
        <w:rPr>
          <w:color w:val="000000" w:themeColor="text1"/>
        </w:rPr>
      </w:pPr>
      <w:r w:rsidRPr="00157D68">
        <w:rPr>
          <w:color w:val="000000" w:themeColor="text1"/>
        </w:rPr>
        <w:t xml:space="preserve">Poutní místo Římov je naprosto specifickou památkou svého druhu v naší zemi. Není zasvěceno jen jednomu světci nebo jedinému tajemství, ale jeho obsah je trojitý. </w:t>
      </w:r>
      <w:r w:rsidRPr="00095873">
        <w:rPr>
          <w:color w:val="000000" w:themeColor="text1"/>
        </w:rPr>
        <w:t xml:space="preserve">Zahrnuje </w:t>
      </w:r>
      <w:r w:rsidR="00386D7D" w:rsidRPr="00095873">
        <w:rPr>
          <w:color w:val="000000" w:themeColor="text1"/>
        </w:rPr>
        <w:t>období přípravy na příchod Mesiáše</w:t>
      </w:r>
      <w:r w:rsidRPr="00095873">
        <w:rPr>
          <w:color w:val="000000" w:themeColor="text1"/>
        </w:rPr>
        <w:t>, vyjádře</w:t>
      </w:r>
      <w:r w:rsidR="00386D7D" w:rsidRPr="00095873">
        <w:rPr>
          <w:color w:val="000000" w:themeColor="text1"/>
        </w:rPr>
        <w:t>né</w:t>
      </w:r>
      <w:r w:rsidRPr="00095873">
        <w:rPr>
          <w:color w:val="000000" w:themeColor="text1"/>
        </w:rPr>
        <w:t xml:space="preserve"> osobou Panny Marie, </w:t>
      </w:r>
      <w:r w:rsidR="00386D7D" w:rsidRPr="00095873">
        <w:rPr>
          <w:color w:val="000000" w:themeColor="text1"/>
        </w:rPr>
        <w:t>dále pak vlastní</w:t>
      </w:r>
      <w:r w:rsidRPr="00095873">
        <w:rPr>
          <w:color w:val="000000" w:themeColor="text1"/>
        </w:rPr>
        <w:t xml:space="preserve"> oběť Ježíše Krista, a nakonec zrození </w:t>
      </w:r>
      <w:r w:rsidRPr="005A042E">
        <w:rPr>
          <w:color w:val="000000" w:themeColor="text1"/>
        </w:rPr>
        <w:t>církve</w:t>
      </w:r>
      <w:r w:rsidRPr="00095873">
        <w:rPr>
          <w:color w:val="000000" w:themeColor="text1"/>
        </w:rPr>
        <w:t xml:space="preserve"> symbolizované kostelem Seslání Ducha </w:t>
      </w:r>
      <w:proofErr w:type="gramStart"/>
      <w:r w:rsidRPr="00095873">
        <w:rPr>
          <w:color w:val="000000" w:themeColor="text1"/>
        </w:rPr>
        <w:t>Svatého</w:t>
      </w:r>
      <w:proofErr w:type="gramEnd"/>
      <w:r w:rsidRPr="00095873">
        <w:rPr>
          <w:color w:val="000000" w:themeColor="text1"/>
        </w:rPr>
        <w:t>.</w:t>
      </w:r>
    </w:p>
    <w:p w14:paraId="171C54BB" w14:textId="77777777" w:rsidR="00010625" w:rsidRPr="00095873" w:rsidRDefault="000106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B834FC" w14:textId="4F4E9A80" w:rsidR="00A305E4" w:rsidRPr="00095873" w:rsidRDefault="008C6DE5" w:rsidP="00A305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Koncem února 202</w:t>
      </w:r>
      <w:r w:rsidR="008C2D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byla zahájena generální oprava </w:t>
      </w:r>
      <w:r w:rsidR="004142D1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římovského </w:t>
      </w:r>
      <w:r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poutního areálu. </w:t>
      </w:r>
      <w:r w:rsidR="00A305E4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pátek 30. června byly</w:t>
      </w:r>
      <w:r w:rsidR="006E4346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05E4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dokončeny stavební práce a staveniště bylo předáno římovské farnosti.</w:t>
      </w:r>
      <w:r w:rsidR="00A305E4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„Přestože nejsou zatím </w:t>
      </w:r>
      <w:r w:rsidR="004142D1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hotové</w:t>
      </w:r>
      <w:r w:rsidR="00A305E4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všechny</w:t>
      </w:r>
      <w:r w:rsidR="00FB0C5D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="00A305E4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především restaurátorské práce, lidé mohou poutní místo navštěvovat již během července a srpna. </w:t>
      </w:r>
      <w:r w:rsidR="00E540F3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Kromě </w:t>
      </w:r>
      <w:r w:rsidR="00E81722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každodenních</w:t>
      </w:r>
      <w:r w:rsidR="00E540F3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bohoslužeb </w:t>
      </w:r>
      <w:r w:rsidR="00A305E4" w:rsidRPr="0009587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především všechny srdečně zvu na slavnostní svěcení nově rekonstruovaných kostelních varhan. Bude se konat na svátek Nanebevzetí Panny Marie, tedy 15. srpna. Do té doby bude dokončena i oprava oltáře Panny Marie Bolestné,“ </w:t>
      </w:r>
      <w:r w:rsidR="00A305E4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říká otec Jakub Václav Zentner, správce farnosti Římov. Pro skupiny je možno objednat další termíny prohlídek po domluvě s duchovní správou.</w:t>
      </w:r>
    </w:p>
    <w:p w14:paraId="7713D530" w14:textId="77777777" w:rsidR="007248CC" w:rsidRPr="00095873" w:rsidRDefault="007248CC" w:rsidP="007248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3731AD" w14:textId="31BE2BFE" w:rsidR="007248CC" w:rsidRPr="00095873" w:rsidRDefault="007248CC" w:rsidP="007248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Poutní areál se nyní bude postupně otevírat nejen věřícím, ale i široké veřejnosti. Poutní místo bude v čase hlavní poutní sezóny (3. 5. – 14. 9.) od 7:00 do 21:00 otevřeno tak, aby mohl každý bez omezení vstoupit do vyhrazené části ambitů, kostela Svatého Ducha a Lorety. V zadní části poutního areálu bude vytvořena příjemná a volně přístupná klidová zóna (meditační zahrada).</w:t>
      </w:r>
      <w:r w:rsidR="00DB0ED5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Vzhledem k tomu, že v minulosti nebyl areál dostatečně chráněn, doplatily na to </w:t>
      </w:r>
      <w:r w:rsidR="00E80226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především kaple Pašijové cesty. V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rámci oprav </w:t>
      </w:r>
      <w:r w:rsidR="00E80226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dochází tedy i na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nový způsob ochrany proti vandalismu a krádežím 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instalací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moderní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</w:t>
      </w:r>
      <w:r w:rsidR="00095873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technologicky nej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vyspělejšího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nejkvalitnější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ochrann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ého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systém</w:t>
      </w:r>
      <w:r w:rsidR="00C15E89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386D7D" w:rsidRPr="000958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bezpečnostních kamer.</w:t>
      </w:r>
    </w:p>
    <w:p w14:paraId="2C7248AD" w14:textId="77777777" w:rsidR="00A305E4" w:rsidRPr="00386D7D" w:rsidRDefault="00A305E4" w:rsidP="00842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1D0BA7" w14:textId="5D38529D" w:rsidR="008429F4" w:rsidRPr="00F966B5" w:rsidRDefault="00FA7697" w:rsidP="00842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Cílem projektu je 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zachov</w:t>
      </w:r>
      <w:r w:rsidR="009E3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ání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ochrán</w:t>
      </w:r>
      <w:r w:rsidR="009E3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ění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B444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rozv</w:t>
      </w:r>
      <w:r w:rsidR="001966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oj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66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turistického 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potenciál</w:t>
      </w:r>
      <w:r w:rsidR="001966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FA7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2D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této významné památky. </w:t>
      </w:r>
      <w:r w:rsidR="00F63C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 rámci </w:t>
      </w:r>
      <w:r w:rsidR="005D6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toho b</w:t>
      </w:r>
      <w:r w:rsidR="008429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yl</w:t>
      </w:r>
      <w:r w:rsidR="005D6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8429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5D6C6A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yměněna střešní krytina </w:t>
      </w:r>
      <w:r w:rsidR="005D6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provedeny opravy krovů kostela, kaple Loreta a ambitů. </w:t>
      </w:r>
      <w:r w:rsidR="00DA05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Dále b</w:t>
      </w:r>
      <w:r w:rsidR="00D93D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yly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oprav</w:t>
      </w:r>
      <w:r w:rsidR="00D93D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eny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veškeré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fasád</w:t>
      </w:r>
      <w:r w:rsidR="000A4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restaurován</w:t>
      </w:r>
      <w:r w:rsidR="000A4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nástěnn</w:t>
      </w:r>
      <w:r w:rsidR="000A4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malb</w:t>
      </w:r>
      <w:r w:rsidR="000A42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y.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787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areálu kol</w:t>
      </w:r>
      <w:r w:rsidR="00D36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787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 kostela byla </w:t>
      </w:r>
      <w:r w:rsidR="00C54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D36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ybudována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drenáž </w:t>
      </w:r>
      <w:r w:rsidR="00805B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odvodnění</w:t>
      </w:r>
      <w:r w:rsidR="003047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r w:rsidR="00F170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byly </w:t>
      </w:r>
      <w:r w:rsidR="00F54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provedeny terénní úpravy.</w:t>
      </w:r>
      <w:r w:rsidR="00C957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4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59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 nejbližších měsících bude dokončeno restaurování </w:t>
      </w:r>
      <w:r w:rsidR="001F4F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</w:t>
      </w:r>
      <w:r w:rsidR="006B59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ého</w:t>
      </w:r>
      <w:r w:rsidR="001F4F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mobiliář</w:t>
      </w:r>
      <w:r w:rsidR="006B59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pašijové cest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ě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yly</w:t>
      </w:r>
      <w:r w:rsidR="00802B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opraveny 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všechny 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kaple 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8429F4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střechy, fasády, zajištění proti vlhkosti</w:t>
      </w:r>
      <w:r w:rsidR="00443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802B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nyní se vytv</w:t>
      </w:r>
      <w:r w:rsidR="00C840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</w:t>
      </w:r>
      <w:r w:rsidR="00802B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ře</w:t>
      </w:r>
      <w:r w:rsidR="008174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jí</w:t>
      </w:r>
      <w:r w:rsidR="00802B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kopie s</w:t>
      </w:r>
      <w:r w:rsidR="00802B8A" w:rsidRPr="00F83F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och z jednotlivých zastavení</w:t>
      </w:r>
      <w:r w:rsidR="008174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96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nejbližší dob</w:t>
      </w:r>
      <w:r w:rsidR="00502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ě</w:t>
      </w:r>
      <w:r w:rsidR="001D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budou </w:t>
      </w:r>
      <w:r w:rsidR="00502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instalovány </w:t>
      </w:r>
      <w:r w:rsidR="001D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nové kostelní lavice</w:t>
      </w:r>
      <w:r w:rsidR="00C957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D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966B5" w:rsidRPr="00F96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Celkové náklady </w:t>
      </w:r>
      <w:r w:rsidR="00D61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dosáhnou </w:t>
      </w:r>
      <w:r w:rsidR="00F966B5" w:rsidRPr="00F96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 100 mil. Kč. Z toho 95 % pokr</w:t>
      </w:r>
      <w:r w:rsidR="001F5F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yje </w:t>
      </w:r>
      <w:r w:rsidR="00F966B5" w:rsidRPr="00F966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dotace Evropské unie z programu IROP.</w:t>
      </w:r>
    </w:p>
    <w:p w14:paraId="4BBD3B45" w14:textId="2C3F03A6" w:rsidR="00F83FA6" w:rsidRPr="00F966B5" w:rsidRDefault="00F8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C36752" w14:textId="77777777" w:rsidR="00A57C20" w:rsidRPr="00157D68" w:rsidRDefault="00E802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4C5FAC00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6558B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441C6B4B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061F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Petr Samec</w:t>
      </w:r>
    </w:p>
    <w:p w14:paraId="52F09FFD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Tiskový mluvčí</w:t>
      </w:r>
    </w:p>
    <w:p w14:paraId="743686BF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6ADC456B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Tel.: 606 757 997</w:t>
      </w:r>
    </w:p>
    <w:p w14:paraId="1F6019C7" w14:textId="77777777" w:rsidR="00A57C20" w:rsidRPr="00157D68" w:rsidRDefault="00E8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E-mail: samec@bcb.cz</w:t>
      </w:r>
    </w:p>
    <w:sectPr w:rsidR="00A57C20" w:rsidRPr="00157D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20"/>
    <w:rsid w:val="000013AE"/>
    <w:rsid w:val="00010135"/>
    <w:rsid w:val="00010625"/>
    <w:rsid w:val="00033617"/>
    <w:rsid w:val="00037748"/>
    <w:rsid w:val="00037A7C"/>
    <w:rsid w:val="0004103D"/>
    <w:rsid w:val="00045844"/>
    <w:rsid w:val="00064502"/>
    <w:rsid w:val="00067F04"/>
    <w:rsid w:val="00095873"/>
    <w:rsid w:val="000A4239"/>
    <w:rsid w:val="000C6A78"/>
    <w:rsid w:val="00106B93"/>
    <w:rsid w:val="00120BD1"/>
    <w:rsid w:val="00157D68"/>
    <w:rsid w:val="00185F96"/>
    <w:rsid w:val="00196676"/>
    <w:rsid w:val="001A06C5"/>
    <w:rsid w:val="001B678E"/>
    <w:rsid w:val="001D01E5"/>
    <w:rsid w:val="001E2C4D"/>
    <w:rsid w:val="001E70D7"/>
    <w:rsid w:val="001F4FF7"/>
    <w:rsid w:val="001F5F7C"/>
    <w:rsid w:val="0020662E"/>
    <w:rsid w:val="00256DA3"/>
    <w:rsid w:val="002837FE"/>
    <w:rsid w:val="00294F7C"/>
    <w:rsid w:val="002954CD"/>
    <w:rsid w:val="002B1B61"/>
    <w:rsid w:val="002B3013"/>
    <w:rsid w:val="002B44E8"/>
    <w:rsid w:val="002D679E"/>
    <w:rsid w:val="0030476A"/>
    <w:rsid w:val="00315AC6"/>
    <w:rsid w:val="00324EEF"/>
    <w:rsid w:val="00386D7D"/>
    <w:rsid w:val="003A53DC"/>
    <w:rsid w:val="003C1E37"/>
    <w:rsid w:val="003C7456"/>
    <w:rsid w:val="003F7691"/>
    <w:rsid w:val="00413A16"/>
    <w:rsid w:val="004142D1"/>
    <w:rsid w:val="00415B9F"/>
    <w:rsid w:val="00425379"/>
    <w:rsid w:val="004348EE"/>
    <w:rsid w:val="0044354E"/>
    <w:rsid w:val="00485283"/>
    <w:rsid w:val="00494E9C"/>
    <w:rsid w:val="004B7298"/>
    <w:rsid w:val="004D3771"/>
    <w:rsid w:val="00502DDC"/>
    <w:rsid w:val="00523573"/>
    <w:rsid w:val="005528BD"/>
    <w:rsid w:val="00563EF9"/>
    <w:rsid w:val="005930BB"/>
    <w:rsid w:val="005A042E"/>
    <w:rsid w:val="005A2F16"/>
    <w:rsid w:val="005A5873"/>
    <w:rsid w:val="005D6C6A"/>
    <w:rsid w:val="005E261D"/>
    <w:rsid w:val="005E76DE"/>
    <w:rsid w:val="00625216"/>
    <w:rsid w:val="00625505"/>
    <w:rsid w:val="00645EDE"/>
    <w:rsid w:val="006526AA"/>
    <w:rsid w:val="006777A0"/>
    <w:rsid w:val="00682E80"/>
    <w:rsid w:val="00696A3F"/>
    <w:rsid w:val="006B5949"/>
    <w:rsid w:val="006D062B"/>
    <w:rsid w:val="006E4346"/>
    <w:rsid w:val="007070A6"/>
    <w:rsid w:val="00721365"/>
    <w:rsid w:val="007248CC"/>
    <w:rsid w:val="00754A8C"/>
    <w:rsid w:val="007766CF"/>
    <w:rsid w:val="00784D06"/>
    <w:rsid w:val="00787DD7"/>
    <w:rsid w:val="007D7834"/>
    <w:rsid w:val="00802B8A"/>
    <w:rsid w:val="00805BB0"/>
    <w:rsid w:val="00817424"/>
    <w:rsid w:val="008342F0"/>
    <w:rsid w:val="008429F4"/>
    <w:rsid w:val="00846679"/>
    <w:rsid w:val="00847602"/>
    <w:rsid w:val="00850A46"/>
    <w:rsid w:val="00852D40"/>
    <w:rsid w:val="0086179D"/>
    <w:rsid w:val="008811AE"/>
    <w:rsid w:val="00884C15"/>
    <w:rsid w:val="00897BE7"/>
    <w:rsid w:val="008C2DD4"/>
    <w:rsid w:val="008C6DE5"/>
    <w:rsid w:val="008F2AA0"/>
    <w:rsid w:val="00902B80"/>
    <w:rsid w:val="00903103"/>
    <w:rsid w:val="00924547"/>
    <w:rsid w:val="0093010A"/>
    <w:rsid w:val="00937CFE"/>
    <w:rsid w:val="00944D9B"/>
    <w:rsid w:val="009459CA"/>
    <w:rsid w:val="00950ACC"/>
    <w:rsid w:val="00954400"/>
    <w:rsid w:val="00982FD4"/>
    <w:rsid w:val="00983D31"/>
    <w:rsid w:val="009B350E"/>
    <w:rsid w:val="009E32D1"/>
    <w:rsid w:val="009E5E05"/>
    <w:rsid w:val="009F11B8"/>
    <w:rsid w:val="009F22A2"/>
    <w:rsid w:val="009F5BC2"/>
    <w:rsid w:val="00A10E72"/>
    <w:rsid w:val="00A305E4"/>
    <w:rsid w:val="00A36EF1"/>
    <w:rsid w:val="00A57C20"/>
    <w:rsid w:val="00A602E3"/>
    <w:rsid w:val="00A872C7"/>
    <w:rsid w:val="00A94C8D"/>
    <w:rsid w:val="00AA7191"/>
    <w:rsid w:val="00AA7BA5"/>
    <w:rsid w:val="00B4442A"/>
    <w:rsid w:val="00B51500"/>
    <w:rsid w:val="00B51CF1"/>
    <w:rsid w:val="00B86DC8"/>
    <w:rsid w:val="00B87941"/>
    <w:rsid w:val="00B93256"/>
    <w:rsid w:val="00BA3356"/>
    <w:rsid w:val="00BC5D60"/>
    <w:rsid w:val="00BE7A6E"/>
    <w:rsid w:val="00BF4E96"/>
    <w:rsid w:val="00C15E89"/>
    <w:rsid w:val="00C5023C"/>
    <w:rsid w:val="00C513D3"/>
    <w:rsid w:val="00C5178E"/>
    <w:rsid w:val="00C54D7F"/>
    <w:rsid w:val="00C840BB"/>
    <w:rsid w:val="00C902B8"/>
    <w:rsid w:val="00C957C5"/>
    <w:rsid w:val="00C96D32"/>
    <w:rsid w:val="00CB2848"/>
    <w:rsid w:val="00CB7847"/>
    <w:rsid w:val="00CC3734"/>
    <w:rsid w:val="00CE05E0"/>
    <w:rsid w:val="00CE2623"/>
    <w:rsid w:val="00D2280B"/>
    <w:rsid w:val="00D27D96"/>
    <w:rsid w:val="00D32609"/>
    <w:rsid w:val="00D3668B"/>
    <w:rsid w:val="00D61CD0"/>
    <w:rsid w:val="00D77451"/>
    <w:rsid w:val="00D93DA4"/>
    <w:rsid w:val="00DA0578"/>
    <w:rsid w:val="00DB0ED5"/>
    <w:rsid w:val="00DC047C"/>
    <w:rsid w:val="00DD3081"/>
    <w:rsid w:val="00DD7273"/>
    <w:rsid w:val="00DE0B3C"/>
    <w:rsid w:val="00DF6C7C"/>
    <w:rsid w:val="00E03E47"/>
    <w:rsid w:val="00E108CC"/>
    <w:rsid w:val="00E17419"/>
    <w:rsid w:val="00E244D5"/>
    <w:rsid w:val="00E540F3"/>
    <w:rsid w:val="00E65980"/>
    <w:rsid w:val="00E80226"/>
    <w:rsid w:val="00E81722"/>
    <w:rsid w:val="00E91DD6"/>
    <w:rsid w:val="00EA4B72"/>
    <w:rsid w:val="00EC5F96"/>
    <w:rsid w:val="00ED4055"/>
    <w:rsid w:val="00F00301"/>
    <w:rsid w:val="00F10F54"/>
    <w:rsid w:val="00F1658F"/>
    <w:rsid w:val="00F17020"/>
    <w:rsid w:val="00F17CF8"/>
    <w:rsid w:val="00F50FE7"/>
    <w:rsid w:val="00F52D45"/>
    <w:rsid w:val="00F54ACA"/>
    <w:rsid w:val="00F604DC"/>
    <w:rsid w:val="00F63C72"/>
    <w:rsid w:val="00F83FA6"/>
    <w:rsid w:val="00F966B5"/>
    <w:rsid w:val="00FA1C2D"/>
    <w:rsid w:val="00FA7697"/>
    <w:rsid w:val="00FB0C5D"/>
    <w:rsid w:val="00FD3E13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7E48"/>
  <w15:docId w15:val="{74423366-29A4-402D-9894-AF25B355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7A8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817A8"/>
    <w:rPr>
      <w:b/>
      <w:bCs/>
    </w:rPr>
  </w:style>
  <w:style w:type="character" w:styleId="Zdraznn">
    <w:name w:val="Emphasis"/>
    <w:basedOn w:val="Standardnpsmoodstavce"/>
    <w:uiPriority w:val="20"/>
    <w:qFormat/>
    <w:rsid w:val="004817A8"/>
    <w:rPr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817A8"/>
    <w:rPr>
      <w:color w:val="0000FF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4817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D3771"/>
    <w:pPr>
      <w:suppressAutoHyphens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 David</dc:creator>
  <dc:description/>
  <cp:lastModifiedBy>Samec Petr</cp:lastModifiedBy>
  <cp:revision>11</cp:revision>
  <cp:lastPrinted>2022-07-18T14:19:00Z</cp:lastPrinted>
  <dcterms:created xsi:type="dcterms:W3CDTF">2023-08-03T07:39:00Z</dcterms:created>
  <dcterms:modified xsi:type="dcterms:W3CDTF">2023-08-07T09:57:00Z</dcterms:modified>
  <dc:language>cs-CZ</dc:language>
</cp:coreProperties>
</file>