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FDD5" w14:textId="77777777" w:rsidR="00C8435B" w:rsidRPr="00162E45" w:rsidRDefault="00FF5880" w:rsidP="004D465E">
      <w:pPr>
        <w:autoSpaceDE w:val="0"/>
        <w:autoSpaceDN w:val="0"/>
        <w:adjustRightInd w:val="0"/>
        <w:spacing w:line="276" w:lineRule="auto"/>
        <w:contextualSpacing/>
        <w:jc w:val="both"/>
        <w:rPr>
          <w:rFonts w:ascii="Calibri" w:hAnsi="Calibri" w:cs="Calibri"/>
          <w:bCs/>
          <w:color w:val="000000"/>
          <w:sz w:val="28"/>
          <w:szCs w:val="28"/>
        </w:rPr>
      </w:pPr>
      <w:r w:rsidRPr="00C8435B">
        <w:rPr>
          <w:rFonts w:ascii="Calibri" w:hAnsi="Calibri" w:cs="Calibri"/>
          <w:bCs/>
          <w:color w:val="000000"/>
          <w:sz w:val="28"/>
          <w:szCs w:val="28"/>
        </w:rPr>
        <w:t>Tisková zpráva</w:t>
      </w:r>
    </w:p>
    <w:p w14:paraId="113AB99C" w14:textId="77777777" w:rsidR="00785966" w:rsidRDefault="00785966" w:rsidP="00E92CDF">
      <w:pPr>
        <w:pStyle w:val="Normlnweb"/>
        <w:spacing w:before="0" w:beforeAutospacing="0" w:after="240" w:afterAutospacing="0" w:line="276" w:lineRule="auto"/>
        <w:contextualSpacing/>
        <w:jc w:val="center"/>
        <w:rPr>
          <w:rStyle w:val="Siln"/>
          <w:rFonts w:ascii="Calibri" w:hAnsi="Calibri" w:cs="Calibri"/>
          <w:sz w:val="28"/>
          <w:szCs w:val="28"/>
        </w:rPr>
      </w:pPr>
    </w:p>
    <w:p w14:paraId="14EF585C" w14:textId="77777777" w:rsidR="004D465E" w:rsidRPr="00F14CD3" w:rsidRDefault="00F14CD3" w:rsidP="00F14CD3">
      <w:pPr>
        <w:pStyle w:val="Normlnweb"/>
        <w:spacing w:before="0" w:beforeAutospacing="0" w:after="240" w:afterAutospacing="0" w:line="276" w:lineRule="auto"/>
        <w:contextualSpacing/>
        <w:jc w:val="center"/>
        <w:rPr>
          <w:rFonts w:ascii="Calibri" w:hAnsi="Calibri" w:cs="Calibri"/>
          <w:b/>
          <w:bCs/>
          <w:sz w:val="28"/>
          <w:szCs w:val="28"/>
        </w:rPr>
      </w:pPr>
      <w:r w:rsidRPr="00F14CD3">
        <w:rPr>
          <w:rStyle w:val="Siln"/>
          <w:rFonts w:ascii="Calibri" w:hAnsi="Calibri" w:cs="Calibri"/>
          <w:sz w:val="28"/>
          <w:szCs w:val="28"/>
        </w:rPr>
        <w:t>Noví jáhni se ujmou služby</w:t>
      </w:r>
    </w:p>
    <w:p w14:paraId="3D1D8E39" w14:textId="77777777" w:rsidR="00F14CD3" w:rsidRDefault="00F14CD3" w:rsidP="00F14CD3">
      <w:pPr>
        <w:autoSpaceDE w:val="0"/>
        <w:autoSpaceDN w:val="0"/>
        <w:adjustRightInd w:val="0"/>
        <w:spacing w:line="276" w:lineRule="auto"/>
        <w:contextualSpacing/>
        <w:jc w:val="both"/>
        <w:rPr>
          <w:rFonts w:ascii="Calibri" w:hAnsi="Calibri" w:cs="Calibri"/>
          <w:b/>
          <w:sz w:val="20"/>
          <w:szCs w:val="20"/>
        </w:rPr>
      </w:pPr>
    </w:p>
    <w:p w14:paraId="31E60184" w14:textId="77777777" w:rsidR="0071742A" w:rsidRDefault="00017F7C" w:rsidP="00F14CD3">
      <w:pPr>
        <w:autoSpaceDE w:val="0"/>
        <w:autoSpaceDN w:val="0"/>
        <w:adjustRightInd w:val="0"/>
        <w:spacing w:line="276" w:lineRule="auto"/>
        <w:contextualSpacing/>
        <w:jc w:val="both"/>
        <w:rPr>
          <w:rFonts w:ascii="Calibri" w:hAnsi="Calibri" w:cs="Calibri"/>
          <w:b/>
          <w:sz w:val="20"/>
          <w:szCs w:val="20"/>
        </w:rPr>
      </w:pPr>
      <w:r w:rsidRPr="00F14CD3">
        <w:rPr>
          <w:rFonts w:ascii="Calibri" w:hAnsi="Calibri" w:cs="Calibri"/>
          <w:b/>
          <w:sz w:val="20"/>
          <w:szCs w:val="20"/>
        </w:rPr>
        <w:t>2</w:t>
      </w:r>
      <w:r w:rsidR="00436901" w:rsidRPr="00F14CD3">
        <w:rPr>
          <w:rFonts w:ascii="Calibri" w:hAnsi="Calibri" w:cs="Calibri"/>
          <w:b/>
          <w:sz w:val="20"/>
          <w:szCs w:val="20"/>
        </w:rPr>
        <w:t>8</w:t>
      </w:r>
      <w:r w:rsidR="0071742A" w:rsidRPr="00F14CD3">
        <w:rPr>
          <w:rFonts w:ascii="Calibri" w:hAnsi="Calibri" w:cs="Calibri"/>
          <w:b/>
          <w:sz w:val="20"/>
          <w:szCs w:val="20"/>
        </w:rPr>
        <w:t>.</w:t>
      </w:r>
      <w:r w:rsidR="00436901" w:rsidRPr="00F14CD3">
        <w:rPr>
          <w:rFonts w:ascii="Calibri" w:hAnsi="Calibri" w:cs="Calibri"/>
          <w:b/>
          <w:sz w:val="20"/>
          <w:szCs w:val="20"/>
        </w:rPr>
        <w:t xml:space="preserve"> června</w:t>
      </w:r>
      <w:r w:rsidR="001E4FA2" w:rsidRPr="00F14CD3">
        <w:rPr>
          <w:rFonts w:ascii="Calibri" w:hAnsi="Calibri" w:cs="Calibri"/>
          <w:b/>
          <w:sz w:val="20"/>
          <w:szCs w:val="20"/>
        </w:rPr>
        <w:t xml:space="preserve"> 2019</w:t>
      </w:r>
      <w:r w:rsidR="004D465E" w:rsidRPr="00F14CD3">
        <w:rPr>
          <w:rFonts w:ascii="Calibri" w:hAnsi="Calibri" w:cs="Calibri"/>
          <w:b/>
          <w:sz w:val="20"/>
          <w:szCs w:val="20"/>
        </w:rPr>
        <w:t>,</w:t>
      </w:r>
      <w:r w:rsidR="0071742A" w:rsidRPr="00F14CD3">
        <w:rPr>
          <w:rFonts w:ascii="Calibri" w:hAnsi="Calibri" w:cs="Calibri"/>
          <w:b/>
          <w:sz w:val="20"/>
          <w:szCs w:val="20"/>
        </w:rPr>
        <w:t xml:space="preserve"> České Budějovice</w:t>
      </w:r>
    </w:p>
    <w:p w14:paraId="5FD4F281" w14:textId="77777777" w:rsidR="00F14CD3" w:rsidRPr="00F14CD3" w:rsidRDefault="00F14CD3" w:rsidP="00F14CD3">
      <w:pPr>
        <w:autoSpaceDE w:val="0"/>
        <w:autoSpaceDN w:val="0"/>
        <w:adjustRightInd w:val="0"/>
        <w:spacing w:line="276" w:lineRule="auto"/>
        <w:contextualSpacing/>
        <w:jc w:val="both"/>
        <w:rPr>
          <w:rFonts w:ascii="Calibri" w:hAnsi="Calibri" w:cs="Calibri"/>
          <w:b/>
          <w:sz w:val="20"/>
          <w:szCs w:val="20"/>
        </w:rPr>
      </w:pPr>
    </w:p>
    <w:p w14:paraId="076818A2" w14:textId="77777777" w:rsidR="004F7319" w:rsidRPr="00F14CD3" w:rsidRDefault="004F7319" w:rsidP="00F14CD3">
      <w:pPr>
        <w:spacing w:line="276" w:lineRule="auto"/>
        <w:contextualSpacing/>
        <w:jc w:val="both"/>
        <w:rPr>
          <w:rFonts w:ascii="Calibri" w:hAnsi="Calibri" w:cs="Calibri"/>
          <w:b/>
          <w:sz w:val="22"/>
          <w:szCs w:val="22"/>
        </w:rPr>
      </w:pPr>
      <w:r w:rsidRPr="00F14CD3">
        <w:rPr>
          <w:rFonts w:ascii="Calibri" w:hAnsi="Calibri" w:cs="Calibri"/>
          <w:b/>
          <w:sz w:val="22"/>
          <w:szCs w:val="22"/>
        </w:rPr>
        <w:t>29. 6. / 13. 7. 2019, České Budějovice; Kandidáti trvalého jáhenství přijmou 29. června z rukou světícího biskupa Pavla Posáda jáhenské svěcení. 13. července pak diecézní biskup Vlastimil Kročil udělí jáhenské svěcení budoucím kandidátům kněžství.</w:t>
      </w:r>
    </w:p>
    <w:p w14:paraId="3F85A331" w14:textId="77777777" w:rsidR="004F7319" w:rsidRPr="00F14CD3" w:rsidRDefault="004F7319" w:rsidP="00F14CD3">
      <w:pPr>
        <w:spacing w:line="276" w:lineRule="auto"/>
        <w:contextualSpacing/>
        <w:jc w:val="both"/>
        <w:rPr>
          <w:rFonts w:ascii="Calibri" w:hAnsi="Calibri" w:cs="Calibri"/>
          <w:sz w:val="22"/>
          <w:szCs w:val="22"/>
        </w:rPr>
      </w:pPr>
    </w:p>
    <w:p w14:paraId="04D26C51" w14:textId="77777777" w:rsidR="004F7319" w:rsidRPr="00F14CD3" w:rsidRDefault="004F7319" w:rsidP="00F14CD3">
      <w:pPr>
        <w:spacing w:line="276" w:lineRule="auto"/>
        <w:contextualSpacing/>
        <w:jc w:val="both"/>
        <w:rPr>
          <w:rFonts w:ascii="Calibri" w:hAnsi="Calibri" w:cs="Calibri"/>
          <w:sz w:val="22"/>
          <w:szCs w:val="22"/>
        </w:rPr>
      </w:pPr>
      <w:r w:rsidRPr="00F14CD3">
        <w:rPr>
          <w:rFonts w:ascii="Calibri" w:hAnsi="Calibri" w:cs="Calibri"/>
          <w:sz w:val="22"/>
          <w:szCs w:val="22"/>
        </w:rPr>
        <w:t>V sobotu 29. června v 10 hodin přijmou v českobudějovické katedrále sv. Mikuláše z rukou světícího biskupa Pavla Posáda jáhenské svěcení kandidáti trvalého jáhenství Václav Benda, Václav Pikeš, Josef Hejda, Zdeněk Šmelc a Jan Novák.</w:t>
      </w:r>
    </w:p>
    <w:p w14:paraId="179206EA" w14:textId="77777777" w:rsidR="004F7319" w:rsidRPr="00F14CD3" w:rsidRDefault="004F7319" w:rsidP="00F14CD3">
      <w:pPr>
        <w:spacing w:line="276" w:lineRule="auto"/>
        <w:contextualSpacing/>
        <w:jc w:val="both"/>
        <w:rPr>
          <w:rFonts w:ascii="Calibri" w:hAnsi="Calibri" w:cs="Calibri"/>
          <w:sz w:val="22"/>
          <w:szCs w:val="22"/>
        </w:rPr>
      </w:pPr>
      <w:r w:rsidRPr="00F14CD3">
        <w:rPr>
          <w:rFonts w:ascii="Calibri" w:hAnsi="Calibri" w:cs="Calibri"/>
          <w:sz w:val="22"/>
          <w:szCs w:val="22"/>
        </w:rPr>
        <w:t>V sobotu 13. července v 10 hodin přijmou v katedrále</w:t>
      </w:r>
      <w:r w:rsidR="00F14CD3">
        <w:rPr>
          <w:rFonts w:ascii="Calibri" w:hAnsi="Calibri" w:cs="Calibri"/>
          <w:sz w:val="22"/>
          <w:szCs w:val="22"/>
        </w:rPr>
        <w:t xml:space="preserve"> jáhenské svěcení kandidáti Jan </w:t>
      </w:r>
      <w:r w:rsidRPr="00F14CD3">
        <w:rPr>
          <w:rFonts w:ascii="Calibri" w:hAnsi="Calibri" w:cs="Calibri"/>
          <w:sz w:val="22"/>
          <w:szCs w:val="22"/>
        </w:rPr>
        <w:t>Rothschedl a Miroslav Štrunc z rukou diecézního biskupa Vlastimila Kročila.</w:t>
      </w:r>
    </w:p>
    <w:p w14:paraId="58200E48" w14:textId="77777777" w:rsidR="004F7319" w:rsidRPr="00F14CD3" w:rsidRDefault="004F7319" w:rsidP="00F14CD3">
      <w:pPr>
        <w:spacing w:line="276" w:lineRule="auto"/>
        <w:contextualSpacing/>
        <w:jc w:val="both"/>
        <w:rPr>
          <w:rFonts w:ascii="Calibri" w:hAnsi="Calibri" w:cs="Calibri"/>
          <w:sz w:val="22"/>
          <w:szCs w:val="22"/>
        </w:rPr>
      </w:pPr>
      <w:r w:rsidRPr="00F14CD3">
        <w:rPr>
          <w:rFonts w:ascii="Calibri" w:hAnsi="Calibri" w:cs="Calibri"/>
          <w:sz w:val="22"/>
          <w:szCs w:val="22"/>
        </w:rPr>
        <w:t> </w:t>
      </w:r>
    </w:p>
    <w:p w14:paraId="60D0C0BD" w14:textId="77777777" w:rsidR="004F7319" w:rsidRPr="00F14CD3" w:rsidRDefault="004F7319" w:rsidP="00F14CD3">
      <w:pPr>
        <w:spacing w:line="276" w:lineRule="auto"/>
        <w:contextualSpacing/>
        <w:jc w:val="both"/>
        <w:rPr>
          <w:rFonts w:ascii="Calibri" w:hAnsi="Calibri" w:cs="Calibri"/>
          <w:b/>
          <w:sz w:val="22"/>
          <w:szCs w:val="22"/>
        </w:rPr>
      </w:pPr>
      <w:r w:rsidRPr="00F14CD3">
        <w:rPr>
          <w:rFonts w:ascii="Calibri" w:hAnsi="Calibri" w:cs="Calibri"/>
          <w:b/>
          <w:sz w:val="22"/>
          <w:szCs w:val="22"/>
        </w:rPr>
        <w:t>52. let od znovuobnovení služby trvalých jáhnů</w:t>
      </w:r>
    </w:p>
    <w:p w14:paraId="437EF1AB" w14:textId="77777777" w:rsidR="004F7319" w:rsidRPr="00F14CD3" w:rsidRDefault="004F7319" w:rsidP="00F14CD3">
      <w:pPr>
        <w:spacing w:line="276" w:lineRule="auto"/>
        <w:contextualSpacing/>
        <w:jc w:val="both"/>
        <w:rPr>
          <w:rFonts w:ascii="Calibri" w:hAnsi="Calibri" w:cs="Calibri"/>
          <w:sz w:val="22"/>
          <w:szCs w:val="22"/>
        </w:rPr>
      </w:pPr>
      <w:r w:rsidRPr="00F14CD3">
        <w:rPr>
          <w:rFonts w:ascii="Calibri" w:hAnsi="Calibri" w:cs="Calibri"/>
          <w:sz w:val="22"/>
          <w:szCs w:val="22"/>
        </w:rPr>
        <w:t>22. ledna letošního roku jsme si připomenuli jubileum, které se váže k jáhenské službě – 51. výročí od vysvěcení prvních trvalých jáhnů po 2. vatikánském koncilu, který znovu zavedl tuto instituci. List, kterým stanovil pravidla pro obnovu trvalého jáhenství v církvi, vydal 18. června 1967 papež Pavel VI. V následujícím roce bylo v Kolíně nad Rýnem vysvěceno prvních pět mužů na jáhny. Obnovila se tak služba, která byla v církvi výrazně přítomná až do 5. století, postupně však upadala, až se stala jen jakýmsi předstupněm kněžství.</w:t>
      </w:r>
    </w:p>
    <w:p w14:paraId="780A133F" w14:textId="77777777" w:rsidR="004F7319" w:rsidRPr="00F14CD3" w:rsidRDefault="004F7319" w:rsidP="00F14CD3">
      <w:pPr>
        <w:spacing w:line="276" w:lineRule="auto"/>
        <w:contextualSpacing/>
        <w:jc w:val="both"/>
        <w:rPr>
          <w:rFonts w:ascii="Calibri" w:hAnsi="Calibri" w:cs="Calibri"/>
          <w:sz w:val="22"/>
          <w:szCs w:val="22"/>
        </w:rPr>
      </w:pPr>
      <w:r w:rsidRPr="00F14CD3">
        <w:rPr>
          <w:rFonts w:ascii="Calibri" w:hAnsi="Calibri" w:cs="Calibri"/>
          <w:sz w:val="22"/>
          <w:szCs w:val="22"/>
        </w:rPr>
        <w:t>Jáhen či diakon (z řec. διάκονος – diakonos, služebník, číšník) dnes označuje pověřeného člověka, který vykonává charitativní a administrativní službu, aktivně se podílí na bohoslužbách, předčítá liturgické texty, vyučuje náboženství a podobně. Pro tento úřad musí být vysvěcen. V katolické, pravoslavné a anglikánské církvi je jáhenství prvním stupněm svátosti kněžství. Po celém světě dnes působí již více než 40 tisíc trvalých jáhnů.</w:t>
      </w:r>
    </w:p>
    <w:p w14:paraId="359147D5" w14:textId="77777777" w:rsidR="004F7319" w:rsidRPr="00F14CD3" w:rsidRDefault="004F7319" w:rsidP="00F14CD3">
      <w:pPr>
        <w:spacing w:line="276" w:lineRule="auto"/>
        <w:contextualSpacing/>
        <w:jc w:val="both"/>
        <w:rPr>
          <w:rFonts w:ascii="Calibri" w:hAnsi="Calibri" w:cs="Calibri"/>
          <w:sz w:val="22"/>
          <w:szCs w:val="22"/>
        </w:rPr>
      </w:pPr>
      <w:r w:rsidRPr="00F14CD3">
        <w:rPr>
          <w:rFonts w:ascii="Calibri" w:hAnsi="Calibri" w:cs="Calibri"/>
          <w:i/>
          <w:sz w:val="22"/>
          <w:szCs w:val="22"/>
        </w:rPr>
        <w:t>„Víme, že jáhen není ‚poloviční kněz‘ a ani se nikdy do této role nesmí dostávat. Má svoje vlastní, specifické a velmi široce rozvrstvené poslání především podle darů, které kandidát trvalého jáhenství od Boha dostal a v jáhenské službě je má plně rozvinout. Pastorační pole jednotlivých trvalých jáhnů je velmi široké až nevyčerpatelné“,</w:t>
      </w:r>
      <w:r w:rsidRPr="00F14CD3">
        <w:rPr>
          <w:rFonts w:ascii="Calibri" w:hAnsi="Calibri" w:cs="Calibri"/>
          <w:sz w:val="22"/>
          <w:szCs w:val="22"/>
        </w:rPr>
        <w:t xml:space="preserve"> uvedl u této příležitosti světící biskup Pavel Posád.</w:t>
      </w:r>
    </w:p>
    <w:p w14:paraId="217D783E" w14:textId="77777777" w:rsidR="004F7319" w:rsidRPr="00F14CD3" w:rsidRDefault="004F7319" w:rsidP="00F14CD3">
      <w:pPr>
        <w:spacing w:line="276" w:lineRule="auto"/>
        <w:contextualSpacing/>
        <w:jc w:val="both"/>
        <w:rPr>
          <w:rFonts w:ascii="Calibri" w:hAnsi="Calibri" w:cs="Calibri"/>
          <w:sz w:val="22"/>
          <w:szCs w:val="22"/>
        </w:rPr>
      </w:pPr>
      <w:r w:rsidRPr="00F14CD3">
        <w:rPr>
          <w:rFonts w:ascii="Calibri" w:hAnsi="Calibri" w:cs="Calibri"/>
          <w:sz w:val="22"/>
          <w:szCs w:val="22"/>
        </w:rPr>
        <w:t>Při liturgii nosí jáhen štolu šikmo přes levé rameno. Může také používat tzv. dalmatiku, která je podobná kněžskému ornátu, na rozdíl od něj má však rukávy.</w:t>
      </w:r>
    </w:p>
    <w:p w14:paraId="657AAF66" w14:textId="77777777" w:rsidR="004F7319" w:rsidRPr="00F14CD3" w:rsidRDefault="004F7319" w:rsidP="00F14CD3">
      <w:pPr>
        <w:spacing w:line="276" w:lineRule="auto"/>
        <w:contextualSpacing/>
        <w:jc w:val="both"/>
        <w:rPr>
          <w:rFonts w:ascii="Calibri" w:hAnsi="Calibri" w:cs="Calibri"/>
          <w:sz w:val="22"/>
          <w:szCs w:val="22"/>
        </w:rPr>
      </w:pPr>
      <w:r w:rsidRPr="00F14CD3">
        <w:rPr>
          <w:rFonts w:ascii="Calibri" w:hAnsi="Calibri" w:cs="Calibri"/>
          <w:sz w:val="22"/>
          <w:szCs w:val="22"/>
        </w:rPr>
        <w:t> </w:t>
      </w:r>
    </w:p>
    <w:p w14:paraId="2EA7C3D5" w14:textId="77777777" w:rsidR="004F7319" w:rsidRPr="00F14CD3" w:rsidRDefault="004F7319" w:rsidP="00F14CD3">
      <w:pPr>
        <w:spacing w:line="276" w:lineRule="auto"/>
        <w:contextualSpacing/>
        <w:jc w:val="both"/>
        <w:rPr>
          <w:rFonts w:ascii="Calibri" w:hAnsi="Calibri" w:cs="Calibri"/>
          <w:b/>
          <w:sz w:val="22"/>
          <w:szCs w:val="22"/>
        </w:rPr>
      </w:pPr>
      <w:r w:rsidRPr="00F14CD3">
        <w:rPr>
          <w:rFonts w:ascii="Calibri" w:hAnsi="Calibri" w:cs="Calibri"/>
          <w:b/>
          <w:sz w:val="22"/>
          <w:szCs w:val="22"/>
        </w:rPr>
        <w:t>Jáhni hlásají Boží slovo také v naší diecézi</w:t>
      </w:r>
    </w:p>
    <w:p w14:paraId="75108BCE" w14:textId="77777777" w:rsidR="004F7319" w:rsidRPr="00F14CD3" w:rsidRDefault="004F7319" w:rsidP="00F14CD3">
      <w:pPr>
        <w:spacing w:line="276" w:lineRule="auto"/>
        <w:contextualSpacing/>
        <w:jc w:val="both"/>
        <w:rPr>
          <w:rFonts w:ascii="Calibri" w:hAnsi="Calibri" w:cs="Calibri"/>
          <w:sz w:val="22"/>
          <w:szCs w:val="22"/>
        </w:rPr>
      </w:pPr>
      <w:r w:rsidRPr="00F14CD3">
        <w:rPr>
          <w:rFonts w:ascii="Calibri" w:hAnsi="Calibri" w:cs="Calibri"/>
          <w:sz w:val="22"/>
          <w:szCs w:val="22"/>
        </w:rPr>
        <w:t>V pokoncilní církvi má služba trvalých jáhnů své místo také v českobudějovické diecézi. Nejstarší generace trvalých jáhnů již může hodnotit a předávat zkušenosti nastupující generaci.</w:t>
      </w:r>
    </w:p>
    <w:p w14:paraId="16D05E57" w14:textId="77777777" w:rsidR="004F7319" w:rsidRPr="00F14CD3" w:rsidRDefault="004F7319" w:rsidP="00F14CD3">
      <w:pPr>
        <w:spacing w:line="276" w:lineRule="auto"/>
        <w:contextualSpacing/>
        <w:jc w:val="both"/>
        <w:rPr>
          <w:rFonts w:ascii="Calibri" w:hAnsi="Calibri" w:cs="Calibri"/>
          <w:sz w:val="22"/>
          <w:szCs w:val="22"/>
        </w:rPr>
      </w:pPr>
      <w:r w:rsidRPr="00F14CD3">
        <w:rPr>
          <w:rFonts w:ascii="Calibri" w:hAnsi="Calibri" w:cs="Calibri"/>
          <w:sz w:val="22"/>
          <w:szCs w:val="22"/>
        </w:rPr>
        <w:t>Před několika lety byli vyzváni duchovní správci k vyhledání a oslovení vhodných kandidátů pro tuto službu. Prvních pět kandidátů nyní přijme jáhenské svěcení. Další kandidáti se na tuto službu připravují. Podle biskupa Pavla Posáda to pro mnohé další může být inspirací, aby se hlouběji zamysleli nad svým životem, rozpoznali své dary a tiché Boží volání k této službě: </w:t>
      </w:r>
      <w:r w:rsidRPr="00F14CD3">
        <w:rPr>
          <w:rFonts w:ascii="Calibri" w:hAnsi="Calibri" w:cs="Calibri"/>
          <w:i/>
          <w:sz w:val="22"/>
          <w:szCs w:val="22"/>
        </w:rPr>
        <w:t xml:space="preserve">„Mohou se jistě poradit se svými </w:t>
      </w:r>
      <w:r w:rsidRPr="00F14CD3">
        <w:rPr>
          <w:rFonts w:ascii="Calibri" w:hAnsi="Calibri" w:cs="Calibri"/>
          <w:i/>
          <w:sz w:val="22"/>
          <w:szCs w:val="22"/>
        </w:rPr>
        <w:lastRenderedPageBreak/>
        <w:t>duchovními správci nebo se svým zpovědníkem a duchovním vůdcem. I zde platí Pánovo: ‚Žeň je bohatá, ale dělníků málo. Proto proste Pána žní, aby poslal dělníky na svou žeň‘ “</w:t>
      </w:r>
      <w:r w:rsidRPr="00F14CD3">
        <w:rPr>
          <w:rFonts w:ascii="Calibri" w:hAnsi="Calibri" w:cs="Calibri"/>
          <w:sz w:val="22"/>
          <w:szCs w:val="22"/>
        </w:rPr>
        <w:t> </w:t>
      </w:r>
      <w:r w:rsidR="00436901" w:rsidRPr="00F14CD3">
        <w:rPr>
          <w:rFonts w:ascii="Calibri" w:hAnsi="Calibri" w:cs="Calibri"/>
          <w:sz w:val="22"/>
          <w:szCs w:val="22"/>
        </w:rPr>
        <w:t xml:space="preserve">, </w:t>
      </w:r>
      <w:r w:rsidRPr="00F14CD3">
        <w:rPr>
          <w:rFonts w:ascii="Calibri" w:hAnsi="Calibri" w:cs="Calibri"/>
          <w:sz w:val="22"/>
          <w:szCs w:val="22"/>
        </w:rPr>
        <w:t>(srov. Lk 10,2).</w:t>
      </w:r>
    </w:p>
    <w:p w14:paraId="52BFF6DD" w14:textId="77777777" w:rsidR="00C01926" w:rsidRPr="00F14CD3" w:rsidRDefault="00C01926" w:rsidP="00F14CD3">
      <w:pPr>
        <w:spacing w:line="276" w:lineRule="auto"/>
        <w:contextualSpacing/>
        <w:jc w:val="both"/>
        <w:rPr>
          <w:rFonts w:ascii="Calibri" w:hAnsi="Calibri" w:cs="Calibri"/>
          <w:sz w:val="22"/>
          <w:szCs w:val="22"/>
        </w:rPr>
      </w:pPr>
    </w:p>
    <w:p w14:paraId="296E4C29" w14:textId="77777777" w:rsidR="00B15850" w:rsidRPr="001E4FA2" w:rsidRDefault="00B15850" w:rsidP="00B15850">
      <w:pPr>
        <w:pStyle w:val="Normlnweb"/>
        <w:shd w:val="clear" w:color="auto" w:fill="FFFFFF"/>
        <w:spacing w:before="0" w:beforeAutospacing="0" w:after="240" w:afterAutospacing="0" w:line="276" w:lineRule="auto"/>
        <w:contextualSpacing/>
        <w:jc w:val="both"/>
        <w:rPr>
          <w:rFonts w:ascii="Calibri" w:hAnsi="Calibri" w:cs="Calibri"/>
          <w:color w:val="FF0000"/>
          <w:sz w:val="20"/>
          <w:szCs w:val="20"/>
        </w:rPr>
      </w:pPr>
    </w:p>
    <w:p w14:paraId="076C8C80" w14:textId="77777777" w:rsidR="00B15850" w:rsidRPr="007C09C3" w:rsidRDefault="00B15850" w:rsidP="00B15850">
      <w:pPr>
        <w:pStyle w:val="Normlnweb"/>
        <w:shd w:val="clear" w:color="auto" w:fill="FFFFFF"/>
        <w:spacing w:before="0" w:beforeAutospacing="0" w:after="240" w:afterAutospacing="0" w:line="276" w:lineRule="auto"/>
        <w:contextualSpacing/>
        <w:jc w:val="both"/>
        <w:rPr>
          <w:rFonts w:ascii="Calibri" w:hAnsi="Calibri" w:cs="Calibri"/>
          <w:sz w:val="20"/>
          <w:szCs w:val="20"/>
        </w:rPr>
      </w:pPr>
      <w:r w:rsidRPr="007C09C3">
        <w:rPr>
          <w:rFonts w:ascii="Calibri" w:hAnsi="Calibri" w:cs="Calibri"/>
          <w:sz w:val="20"/>
          <w:szCs w:val="20"/>
        </w:rPr>
        <w:t>----------------------</w:t>
      </w:r>
    </w:p>
    <w:p w14:paraId="6A56C88A" w14:textId="77777777" w:rsidR="00B15850" w:rsidRDefault="00CC493A" w:rsidP="00B15850">
      <w:pPr>
        <w:pStyle w:val="Normlnweb"/>
        <w:shd w:val="clear" w:color="auto" w:fill="FFFFFF"/>
        <w:spacing w:before="0" w:beforeAutospacing="0" w:after="240" w:afterAutospacing="0" w:line="276" w:lineRule="auto"/>
        <w:contextualSpacing/>
        <w:jc w:val="both"/>
        <w:rPr>
          <w:rFonts w:ascii="Calibri" w:hAnsi="Calibri" w:cs="Calibri"/>
          <w:sz w:val="20"/>
          <w:szCs w:val="20"/>
        </w:rPr>
      </w:pPr>
      <w:r w:rsidRPr="00D930CD">
        <w:rPr>
          <w:rFonts w:ascii="Calibri" w:hAnsi="Calibri" w:cs="Calibri"/>
          <w:sz w:val="20"/>
          <w:szCs w:val="20"/>
        </w:rPr>
        <w:t>Kontakt:</w:t>
      </w:r>
    </w:p>
    <w:p w14:paraId="1E583F42" w14:textId="77777777" w:rsidR="00B15850" w:rsidRDefault="00B15850" w:rsidP="00B15850">
      <w:pPr>
        <w:pStyle w:val="Normlnweb"/>
        <w:shd w:val="clear" w:color="auto" w:fill="FFFFFF"/>
        <w:spacing w:before="0" w:beforeAutospacing="0" w:after="240" w:afterAutospacing="0" w:line="276" w:lineRule="auto"/>
        <w:contextualSpacing/>
        <w:jc w:val="both"/>
        <w:rPr>
          <w:rFonts w:ascii="Calibri" w:hAnsi="Calibri" w:cs="Calibri"/>
          <w:b/>
          <w:noProof/>
          <w:sz w:val="20"/>
          <w:szCs w:val="20"/>
        </w:rPr>
      </w:pPr>
    </w:p>
    <w:p w14:paraId="3A7F9ABF" w14:textId="77777777" w:rsidR="00B15850" w:rsidRDefault="00CC493A" w:rsidP="00B15850">
      <w:pPr>
        <w:pStyle w:val="Normlnweb"/>
        <w:shd w:val="clear" w:color="auto" w:fill="FFFFFF"/>
        <w:spacing w:before="0" w:beforeAutospacing="0" w:after="240" w:afterAutospacing="0" w:line="276" w:lineRule="auto"/>
        <w:contextualSpacing/>
        <w:jc w:val="both"/>
        <w:rPr>
          <w:rFonts w:ascii="Calibri" w:hAnsi="Calibri" w:cs="Calibri"/>
          <w:b/>
          <w:noProof/>
          <w:sz w:val="20"/>
          <w:szCs w:val="20"/>
        </w:rPr>
      </w:pPr>
      <w:r w:rsidRPr="00D930CD">
        <w:rPr>
          <w:rFonts w:ascii="Calibri" w:hAnsi="Calibri" w:cs="Calibri"/>
          <w:b/>
          <w:noProof/>
          <w:sz w:val="20"/>
          <w:szCs w:val="20"/>
        </w:rPr>
        <w:t>Miroslav Bína</w:t>
      </w:r>
    </w:p>
    <w:p w14:paraId="4C606E13" w14:textId="77777777" w:rsidR="00B15850" w:rsidRDefault="00CC493A" w:rsidP="00B15850">
      <w:pPr>
        <w:pStyle w:val="Normlnweb"/>
        <w:shd w:val="clear" w:color="auto" w:fill="FFFFFF"/>
        <w:spacing w:before="0" w:beforeAutospacing="0" w:after="240" w:afterAutospacing="0" w:line="276" w:lineRule="auto"/>
        <w:contextualSpacing/>
        <w:jc w:val="both"/>
        <w:rPr>
          <w:rFonts w:ascii="Calibri" w:hAnsi="Calibri" w:cs="Calibri"/>
          <w:noProof/>
          <w:sz w:val="20"/>
          <w:szCs w:val="20"/>
        </w:rPr>
      </w:pPr>
      <w:r w:rsidRPr="00D930CD">
        <w:rPr>
          <w:rFonts w:ascii="Calibri" w:hAnsi="Calibri" w:cs="Calibri"/>
          <w:noProof/>
          <w:sz w:val="20"/>
          <w:szCs w:val="20"/>
        </w:rPr>
        <w:t>tiskový mluvčí</w:t>
      </w:r>
    </w:p>
    <w:p w14:paraId="2A6B9CD4" w14:textId="77777777" w:rsidR="00B15850" w:rsidRDefault="00CC493A" w:rsidP="00B15850">
      <w:pPr>
        <w:pStyle w:val="Normlnweb"/>
        <w:shd w:val="clear" w:color="auto" w:fill="FFFFFF"/>
        <w:spacing w:before="0" w:beforeAutospacing="0" w:after="240" w:afterAutospacing="0" w:line="276" w:lineRule="auto"/>
        <w:contextualSpacing/>
        <w:jc w:val="both"/>
        <w:rPr>
          <w:rFonts w:ascii="Calibri" w:hAnsi="Calibri" w:cs="Calibri"/>
          <w:noProof/>
          <w:sz w:val="20"/>
          <w:szCs w:val="20"/>
        </w:rPr>
      </w:pPr>
      <w:r w:rsidRPr="00D930CD">
        <w:rPr>
          <w:rFonts w:ascii="Calibri" w:hAnsi="Calibri" w:cs="Calibri"/>
          <w:noProof/>
          <w:sz w:val="20"/>
          <w:szCs w:val="20"/>
        </w:rPr>
        <w:t>tel.: 734 760</w:t>
      </w:r>
      <w:r w:rsidR="00B15850">
        <w:rPr>
          <w:rFonts w:ascii="Calibri" w:hAnsi="Calibri" w:cs="Calibri"/>
          <w:noProof/>
          <w:sz w:val="20"/>
          <w:szCs w:val="20"/>
        </w:rPr>
        <w:t> </w:t>
      </w:r>
      <w:r w:rsidRPr="00D930CD">
        <w:rPr>
          <w:rFonts w:ascii="Calibri" w:hAnsi="Calibri" w:cs="Calibri"/>
          <w:noProof/>
          <w:sz w:val="20"/>
          <w:szCs w:val="20"/>
        </w:rPr>
        <w:t>737</w:t>
      </w:r>
    </w:p>
    <w:p w14:paraId="7D6C4741" w14:textId="77777777" w:rsidR="00CC493A" w:rsidRPr="007C09C3" w:rsidRDefault="00CC493A" w:rsidP="00B15850">
      <w:pPr>
        <w:pStyle w:val="Normlnweb"/>
        <w:shd w:val="clear" w:color="auto" w:fill="FFFFFF"/>
        <w:spacing w:before="0" w:beforeAutospacing="0" w:after="240" w:afterAutospacing="0" w:line="276" w:lineRule="auto"/>
        <w:contextualSpacing/>
        <w:jc w:val="both"/>
        <w:rPr>
          <w:rFonts w:ascii="Calibri" w:hAnsi="Calibri" w:cs="Calibri"/>
          <w:sz w:val="20"/>
          <w:szCs w:val="20"/>
        </w:rPr>
      </w:pPr>
      <w:r w:rsidRPr="00D930CD">
        <w:rPr>
          <w:rFonts w:ascii="Calibri" w:hAnsi="Calibri" w:cs="Calibri"/>
          <w:noProof/>
          <w:sz w:val="20"/>
          <w:szCs w:val="20"/>
        </w:rPr>
        <w:t xml:space="preserve">e-mail: </w:t>
      </w:r>
      <w:hyperlink r:id="rId7" w:history="1">
        <w:r w:rsidRPr="00D930CD">
          <w:rPr>
            <w:rStyle w:val="Hypertextovodkaz"/>
            <w:rFonts w:ascii="Calibri" w:hAnsi="Calibri" w:cs="Calibri"/>
            <w:noProof/>
            <w:color w:val="0563C1"/>
            <w:sz w:val="20"/>
            <w:szCs w:val="20"/>
          </w:rPr>
          <w:t>bina@bcb.cz</w:t>
        </w:r>
      </w:hyperlink>
    </w:p>
    <w:p w14:paraId="3DF68B70" w14:textId="77777777" w:rsidR="00CC493A" w:rsidRPr="00D930CD" w:rsidRDefault="00CC493A" w:rsidP="00CC493A">
      <w:pPr>
        <w:spacing w:line="276" w:lineRule="auto"/>
        <w:contextualSpacing/>
        <w:rPr>
          <w:rFonts w:ascii="Calibri" w:hAnsi="Calibri" w:cs="Calibri"/>
          <w:noProof/>
          <w:sz w:val="20"/>
          <w:szCs w:val="20"/>
        </w:rPr>
      </w:pPr>
    </w:p>
    <w:p w14:paraId="36502739" w14:textId="77777777" w:rsidR="00CC493A" w:rsidRPr="00AA0A76" w:rsidRDefault="00CC493A" w:rsidP="0050085A">
      <w:pPr>
        <w:spacing w:line="276" w:lineRule="auto"/>
        <w:contextualSpacing/>
        <w:jc w:val="both"/>
        <w:rPr>
          <w:rFonts w:ascii="Calibri" w:hAnsi="Calibri" w:cs="Calibri"/>
          <w:sz w:val="20"/>
          <w:szCs w:val="20"/>
        </w:rPr>
      </w:pPr>
    </w:p>
    <w:sectPr w:rsidR="00CC493A" w:rsidRPr="00AA0A76" w:rsidSect="00FF1FB4">
      <w:headerReference w:type="default" r:id="rId8"/>
      <w:footerReference w:type="default" r:id="rId9"/>
      <w:pgSz w:w="11906" w:h="16838"/>
      <w:pgMar w:top="1417" w:right="1417" w:bottom="851"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FFF4" w14:textId="77777777" w:rsidR="003B6A28" w:rsidRDefault="003B6A28">
      <w:r>
        <w:separator/>
      </w:r>
    </w:p>
  </w:endnote>
  <w:endnote w:type="continuationSeparator" w:id="0">
    <w:p w14:paraId="22495687" w14:textId="77777777" w:rsidR="003B6A28" w:rsidRDefault="003B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0D25" w14:textId="77777777" w:rsidR="003A1F22" w:rsidRDefault="003A1F22" w:rsidP="003201EB">
    <w:pPr>
      <w:pStyle w:val="Zpat"/>
      <w:pBdr>
        <w:bottom w:val="single" w:sz="6" w:space="1" w:color="auto"/>
      </w:pBdr>
      <w:jc w:val="right"/>
    </w:pPr>
  </w:p>
  <w:p w14:paraId="174827A6" w14:textId="77777777" w:rsidR="003A1F22" w:rsidRPr="003201EB" w:rsidRDefault="003A1F22" w:rsidP="003201EB">
    <w:pPr>
      <w:pStyle w:val="Zpat"/>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7FE3" w14:textId="77777777" w:rsidR="003B6A28" w:rsidRDefault="003B6A28">
      <w:r>
        <w:separator/>
      </w:r>
    </w:p>
  </w:footnote>
  <w:footnote w:type="continuationSeparator" w:id="0">
    <w:p w14:paraId="70DC2AA5" w14:textId="77777777" w:rsidR="003B6A28" w:rsidRDefault="003B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6719" w14:textId="6E103EBB" w:rsidR="003A1F22" w:rsidRDefault="007A49D7" w:rsidP="00985DF5">
    <w:pPr>
      <w:jc w:val="right"/>
      <w:rPr>
        <w:rFonts w:ascii="Arial" w:hAnsi="Arial" w:cs="Arial"/>
        <w:sz w:val="20"/>
        <w:szCs w:val="20"/>
      </w:rPr>
    </w:pPr>
    <w:r w:rsidRPr="00451F84">
      <w:rPr>
        <w:noProof/>
      </w:rPr>
      <w:drawing>
        <wp:inline distT="0" distB="0" distL="0" distR="0" wp14:anchorId="1937FD0B" wp14:editId="224FE4FB">
          <wp:extent cx="457200" cy="581025"/>
          <wp:effectExtent l="0" t="0" r="0" b="0"/>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r w:rsidR="00985DF5">
      <w:rPr>
        <w:rFonts w:ascii="Arial" w:hAnsi="Arial" w:cs="Arial"/>
        <w:sz w:val="20"/>
        <w:szCs w:val="20"/>
      </w:rPr>
      <w:tab/>
    </w:r>
    <w:r w:rsidR="00190DD5">
      <w:rPr>
        <w:rFonts w:ascii="Arial" w:hAnsi="Arial" w:cs="Arial"/>
        <w:sz w:val="20"/>
        <w:szCs w:val="20"/>
      </w:rPr>
      <w:tab/>
    </w:r>
    <w:r w:rsidR="00985DF5">
      <w:rPr>
        <w:rFonts w:ascii="Arial" w:hAnsi="Arial" w:cs="Arial"/>
        <w:sz w:val="20"/>
        <w:szCs w:val="20"/>
      </w:rPr>
      <w:tab/>
    </w:r>
    <w:r w:rsidR="00985DF5">
      <w:rPr>
        <w:rFonts w:ascii="Arial" w:hAnsi="Arial" w:cs="Arial"/>
        <w:sz w:val="20"/>
        <w:szCs w:val="20"/>
      </w:rPr>
      <w:tab/>
    </w:r>
    <w:r w:rsidR="00985DF5">
      <w:rPr>
        <w:rFonts w:ascii="Arial" w:hAnsi="Arial" w:cs="Arial"/>
        <w:sz w:val="20"/>
        <w:szCs w:val="20"/>
      </w:rPr>
      <w:tab/>
    </w:r>
    <w:r w:rsidR="0071742A">
      <w:rPr>
        <w:rFonts w:ascii="Calibri" w:hAnsi="Calibri" w:cs="Calibri"/>
        <w:sz w:val="20"/>
        <w:szCs w:val="20"/>
      </w:rPr>
      <w:tab/>
    </w:r>
    <w:r w:rsidR="0071742A">
      <w:rPr>
        <w:rFonts w:ascii="Calibri" w:hAnsi="Calibri" w:cs="Calibri"/>
        <w:sz w:val="20"/>
        <w:szCs w:val="20"/>
      </w:rPr>
      <w:tab/>
    </w:r>
    <w:r w:rsidR="0071742A">
      <w:rPr>
        <w:rFonts w:ascii="Calibri" w:hAnsi="Calibri" w:cs="Calibri"/>
        <w:sz w:val="20"/>
        <w:szCs w:val="20"/>
      </w:rPr>
      <w:tab/>
      <w:t>B</w:t>
    </w:r>
    <w:r w:rsidR="00985DF5" w:rsidRPr="002E6FED">
      <w:rPr>
        <w:rFonts w:ascii="Calibri" w:hAnsi="Calibri" w:cs="Calibri"/>
        <w:sz w:val="20"/>
        <w:szCs w:val="20"/>
      </w:rPr>
      <w:t>iskupství českobudějovické</w:t>
    </w:r>
  </w:p>
  <w:p w14:paraId="0820DFA9" w14:textId="77777777" w:rsidR="003A1F22" w:rsidRPr="003201EB" w:rsidRDefault="003A1F22" w:rsidP="003201EB">
    <w:pPr>
      <w:pStyle w:val="Zhlav"/>
      <w:pBdr>
        <w:bottom w:val="single" w:sz="6" w:space="1" w:color="auto"/>
      </w:pBdr>
      <w:jc w:val="right"/>
      <w:rPr>
        <w:rFonts w:ascii="Arial" w:hAnsi="Arial" w:cs="Arial"/>
        <w:sz w:val="20"/>
        <w:szCs w:val="20"/>
      </w:rPr>
    </w:pPr>
  </w:p>
  <w:p w14:paraId="703104FF" w14:textId="77777777" w:rsidR="003A1F22" w:rsidRPr="003201EB" w:rsidRDefault="003A1F22" w:rsidP="003201EB">
    <w:pPr>
      <w:pStyle w:val="Zhlav"/>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9"/>
    <w:lvl w:ilvl="0">
      <w:start w:val="1"/>
      <w:numFmt w:val="bullet"/>
      <w:lvlText w:val=""/>
      <w:lvlJc w:val="left"/>
      <w:pPr>
        <w:tabs>
          <w:tab w:val="num" w:pos="2850"/>
        </w:tabs>
        <w:ind w:left="2850" w:hanging="360"/>
      </w:pPr>
      <w:rPr>
        <w:rFonts w:ascii="Symbol" w:hAnsi="Symbol"/>
      </w:rPr>
    </w:lvl>
  </w:abstractNum>
  <w:abstractNum w:abstractNumId="1" w15:restartNumberingAfterBreak="0">
    <w:nsid w:val="00294F09"/>
    <w:multiLevelType w:val="multilevel"/>
    <w:tmpl w:val="AA84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75E1D"/>
    <w:multiLevelType w:val="hybridMultilevel"/>
    <w:tmpl w:val="6DF6E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CA70C4"/>
    <w:multiLevelType w:val="multilevel"/>
    <w:tmpl w:val="BD54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E52A5"/>
    <w:multiLevelType w:val="hybridMultilevel"/>
    <w:tmpl w:val="798C6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9454D7"/>
    <w:multiLevelType w:val="hybridMultilevel"/>
    <w:tmpl w:val="70001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4374B9"/>
    <w:multiLevelType w:val="hybridMultilevel"/>
    <w:tmpl w:val="808E2BB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87687"/>
    <w:multiLevelType w:val="hybridMultilevel"/>
    <w:tmpl w:val="B28894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F4BEF"/>
    <w:multiLevelType w:val="hybridMultilevel"/>
    <w:tmpl w:val="96269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C54929"/>
    <w:multiLevelType w:val="hybridMultilevel"/>
    <w:tmpl w:val="D71492E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460049"/>
    <w:multiLevelType w:val="hybridMultilevel"/>
    <w:tmpl w:val="075A8C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7F66FA"/>
    <w:multiLevelType w:val="hybridMultilevel"/>
    <w:tmpl w:val="AB50C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706F34"/>
    <w:multiLevelType w:val="hybridMultilevel"/>
    <w:tmpl w:val="FB36042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E17C9"/>
    <w:multiLevelType w:val="multilevel"/>
    <w:tmpl w:val="40C6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A14E8"/>
    <w:multiLevelType w:val="hybridMultilevel"/>
    <w:tmpl w:val="8AAA0D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462E8"/>
    <w:multiLevelType w:val="hybridMultilevel"/>
    <w:tmpl w:val="42EA83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326F8"/>
    <w:multiLevelType w:val="hybridMultilevel"/>
    <w:tmpl w:val="7E421D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3E0684"/>
    <w:multiLevelType w:val="hybridMultilevel"/>
    <w:tmpl w:val="4762DB3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70004F"/>
    <w:multiLevelType w:val="multilevel"/>
    <w:tmpl w:val="F73C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A22B8"/>
    <w:multiLevelType w:val="multilevel"/>
    <w:tmpl w:val="0C24FE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A55602"/>
    <w:multiLevelType w:val="hybridMultilevel"/>
    <w:tmpl w:val="86BAF80A"/>
    <w:lvl w:ilvl="0" w:tplc="B874D388">
      <w:start w:val="20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C86B77"/>
    <w:multiLevelType w:val="multilevel"/>
    <w:tmpl w:val="C6EAA8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1E1F71"/>
    <w:multiLevelType w:val="hybridMultilevel"/>
    <w:tmpl w:val="9BA8F6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3FF010ED"/>
    <w:multiLevelType w:val="hybridMultilevel"/>
    <w:tmpl w:val="2FF41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5B3363"/>
    <w:multiLevelType w:val="hybridMultilevel"/>
    <w:tmpl w:val="52109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1EB19A2"/>
    <w:multiLevelType w:val="hybridMultilevel"/>
    <w:tmpl w:val="3BE4F6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AC3448"/>
    <w:multiLevelType w:val="hybridMultilevel"/>
    <w:tmpl w:val="C6EAA80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040002"/>
    <w:multiLevelType w:val="hybridMultilevel"/>
    <w:tmpl w:val="E3EED0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DD2C95"/>
    <w:multiLevelType w:val="hybridMultilevel"/>
    <w:tmpl w:val="0C24FE2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B45F91"/>
    <w:multiLevelType w:val="hybridMultilevel"/>
    <w:tmpl w:val="03A8C4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B9551B"/>
    <w:multiLevelType w:val="multilevel"/>
    <w:tmpl w:val="D71492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7104C9"/>
    <w:multiLevelType w:val="hybridMultilevel"/>
    <w:tmpl w:val="9FE490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5AAC31F2"/>
    <w:multiLevelType w:val="hybridMultilevel"/>
    <w:tmpl w:val="244AADA4"/>
    <w:lvl w:ilvl="0" w:tplc="106407E4">
      <w:start w:val="2011"/>
      <w:numFmt w:val="bullet"/>
      <w:lvlText w:val="-"/>
      <w:lvlJc w:val="left"/>
      <w:pPr>
        <w:tabs>
          <w:tab w:val="num" w:pos="720"/>
        </w:tabs>
        <w:ind w:left="720" w:hanging="360"/>
      </w:pPr>
      <w:rPr>
        <w:rFonts w:ascii="TimesNewRoman" w:eastAsia="Times New Roman" w:hAnsi="TimesNewRoman" w:cs="TimesNew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F40266"/>
    <w:multiLevelType w:val="hybridMultilevel"/>
    <w:tmpl w:val="52702D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907608"/>
    <w:multiLevelType w:val="hybridMultilevel"/>
    <w:tmpl w:val="23746A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245FA8"/>
    <w:multiLevelType w:val="hybridMultilevel"/>
    <w:tmpl w:val="33CEDB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284205A"/>
    <w:multiLevelType w:val="hybridMultilevel"/>
    <w:tmpl w:val="8EEEA6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230572"/>
    <w:multiLevelType w:val="hybridMultilevel"/>
    <w:tmpl w:val="0B8C63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02236D"/>
    <w:multiLevelType w:val="hybridMultilevel"/>
    <w:tmpl w:val="29D897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2259B6"/>
    <w:multiLevelType w:val="hybridMultilevel"/>
    <w:tmpl w:val="B3068D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4F1B9E"/>
    <w:multiLevelType w:val="hybridMultilevel"/>
    <w:tmpl w:val="5FEC4FF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8407DC"/>
    <w:multiLevelType w:val="multilevel"/>
    <w:tmpl w:val="55E6B46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Times New Roman" w:eastAsia="Times New Roman" w:hAnsi="Times New Roman" w:cs="Times New Roman" w:hint="default"/>
        <w:b w:val="0"/>
        <w:color w:val="000000"/>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A427ED"/>
    <w:multiLevelType w:val="hybridMultilevel"/>
    <w:tmpl w:val="B5C60A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52428A"/>
    <w:multiLevelType w:val="multilevel"/>
    <w:tmpl w:val="129439BE"/>
    <w:lvl w:ilvl="0">
      <w:start w:val="1"/>
      <w:numFmt w:val="bullet"/>
      <w:lvlText w:val=""/>
      <w:lvlJc w:val="left"/>
      <w:pPr>
        <w:tabs>
          <w:tab w:val="num" w:pos="720"/>
        </w:tabs>
        <w:ind w:left="720" w:hanging="360"/>
      </w:pPr>
      <w:rPr>
        <w:rFonts w:ascii="Symbol" w:hAnsi="Symbol" w:hint="default"/>
      </w:rPr>
    </w:lvl>
    <w:lvl w:ilvl="1">
      <w:start w:val="1"/>
      <w:numFmt w:val="none"/>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3D16F4"/>
    <w:multiLevelType w:val="hybridMultilevel"/>
    <w:tmpl w:val="A8CC1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F6C264B"/>
    <w:multiLevelType w:val="hybridMultilevel"/>
    <w:tmpl w:val="79C04AB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294478922">
    <w:abstractNumId w:val="14"/>
  </w:num>
  <w:num w:numId="2" w16cid:durableId="450368828">
    <w:abstractNumId w:val="40"/>
  </w:num>
  <w:num w:numId="3" w16cid:durableId="1430008445">
    <w:abstractNumId w:val="17"/>
  </w:num>
  <w:num w:numId="4" w16cid:durableId="481586416">
    <w:abstractNumId w:val="20"/>
  </w:num>
  <w:num w:numId="5" w16cid:durableId="1981690295">
    <w:abstractNumId w:val="39"/>
  </w:num>
  <w:num w:numId="6" w16cid:durableId="1709908627">
    <w:abstractNumId w:val="16"/>
  </w:num>
  <w:num w:numId="7" w16cid:durableId="137498736">
    <w:abstractNumId w:val="32"/>
  </w:num>
  <w:num w:numId="8" w16cid:durableId="1406026024">
    <w:abstractNumId w:val="34"/>
  </w:num>
  <w:num w:numId="9" w16cid:durableId="1858733780">
    <w:abstractNumId w:val="15"/>
  </w:num>
  <w:num w:numId="10" w16cid:durableId="775833855">
    <w:abstractNumId w:val="25"/>
  </w:num>
  <w:num w:numId="11" w16cid:durableId="567114025">
    <w:abstractNumId w:val="41"/>
  </w:num>
  <w:num w:numId="12" w16cid:durableId="2039239351">
    <w:abstractNumId w:val="33"/>
  </w:num>
  <w:num w:numId="13" w16cid:durableId="155341270">
    <w:abstractNumId w:val="12"/>
  </w:num>
  <w:num w:numId="14" w16cid:durableId="1039165942">
    <w:abstractNumId w:val="28"/>
  </w:num>
  <w:num w:numId="15" w16cid:durableId="1539900569">
    <w:abstractNumId w:val="19"/>
  </w:num>
  <w:num w:numId="16" w16cid:durableId="67970727">
    <w:abstractNumId w:val="9"/>
  </w:num>
  <w:num w:numId="17" w16cid:durableId="73401005">
    <w:abstractNumId w:val="30"/>
  </w:num>
  <w:num w:numId="18" w16cid:durableId="1617827214">
    <w:abstractNumId w:val="26"/>
  </w:num>
  <w:num w:numId="19" w16cid:durableId="453134530">
    <w:abstractNumId w:val="21"/>
  </w:num>
  <w:num w:numId="20" w16cid:durableId="123280783">
    <w:abstractNumId w:val="43"/>
  </w:num>
  <w:num w:numId="21" w16cid:durableId="720903831">
    <w:abstractNumId w:val="37"/>
  </w:num>
  <w:num w:numId="22" w16cid:durableId="968436359">
    <w:abstractNumId w:val="10"/>
  </w:num>
  <w:num w:numId="23" w16cid:durableId="1110511619">
    <w:abstractNumId w:val="29"/>
  </w:num>
  <w:num w:numId="24" w16cid:durableId="142697058">
    <w:abstractNumId w:val="45"/>
  </w:num>
  <w:num w:numId="25" w16cid:durableId="569274392">
    <w:abstractNumId w:val="6"/>
  </w:num>
  <w:num w:numId="26" w16cid:durableId="490684562">
    <w:abstractNumId w:val="7"/>
  </w:num>
  <w:num w:numId="27" w16cid:durableId="1477649652">
    <w:abstractNumId w:val="36"/>
  </w:num>
  <w:num w:numId="28" w16cid:durableId="1804034522">
    <w:abstractNumId w:val="38"/>
  </w:num>
  <w:num w:numId="29" w16cid:durableId="926230220">
    <w:abstractNumId w:val="31"/>
    <w:lvlOverride w:ilvl="0"/>
    <w:lvlOverride w:ilvl="1"/>
    <w:lvlOverride w:ilvl="2"/>
    <w:lvlOverride w:ilvl="3"/>
    <w:lvlOverride w:ilvl="4"/>
    <w:lvlOverride w:ilvl="5"/>
    <w:lvlOverride w:ilvl="6"/>
    <w:lvlOverride w:ilvl="7"/>
    <w:lvlOverride w:ilvl="8"/>
  </w:num>
  <w:num w:numId="30" w16cid:durableId="244580596">
    <w:abstractNumId w:val="35"/>
    <w:lvlOverride w:ilvl="0"/>
    <w:lvlOverride w:ilvl="1"/>
    <w:lvlOverride w:ilvl="2"/>
    <w:lvlOverride w:ilvl="3"/>
    <w:lvlOverride w:ilvl="4"/>
    <w:lvlOverride w:ilvl="5"/>
    <w:lvlOverride w:ilvl="6"/>
    <w:lvlOverride w:ilvl="7"/>
    <w:lvlOverride w:ilvl="8"/>
  </w:num>
  <w:num w:numId="31" w16cid:durableId="9931475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1384775">
    <w:abstractNumId w:val="0"/>
  </w:num>
  <w:num w:numId="33" w16cid:durableId="11760455">
    <w:abstractNumId w:val="22"/>
  </w:num>
  <w:num w:numId="34" w16cid:durableId="988561777">
    <w:abstractNumId w:val="24"/>
  </w:num>
  <w:num w:numId="35" w16cid:durableId="1620986603">
    <w:abstractNumId w:val="44"/>
  </w:num>
  <w:num w:numId="36" w16cid:durableId="1607927094">
    <w:abstractNumId w:val="11"/>
  </w:num>
  <w:num w:numId="37" w16cid:durableId="340090235">
    <w:abstractNumId w:val="5"/>
  </w:num>
  <w:num w:numId="38" w16cid:durableId="197354459">
    <w:abstractNumId w:val="2"/>
  </w:num>
  <w:num w:numId="39" w16cid:durableId="115032600">
    <w:abstractNumId w:val="13"/>
  </w:num>
  <w:num w:numId="40" w16cid:durableId="1286345985">
    <w:abstractNumId w:val="1"/>
  </w:num>
  <w:num w:numId="41" w16cid:durableId="2026246625">
    <w:abstractNumId w:val="3"/>
  </w:num>
  <w:num w:numId="42" w16cid:durableId="543907291">
    <w:abstractNumId w:val="18"/>
  </w:num>
  <w:num w:numId="43" w16cid:durableId="1515343509">
    <w:abstractNumId w:val="42"/>
  </w:num>
  <w:num w:numId="44" w16cid:durableId="1611668808">
    <w:abstractNumId w:val="23"/>
  </w:num>
  <w:num w:numId="45" w16cid:durableId="245119590">
    <w:abstractNumId w:val="8"/>
  </w:num>
  <w:num w:numId="46" w16cid:durableId="253394924">
    <w:abstractNumId w:val="27"/>
  </w:num>
  <w:num w:numId="47" w16cid:durableId="1212494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EB"/>
    <w:rsid w:val="00006AE2"/>
    <w:rsid w:val="000073D6"/>
    <w:rsid w:val="00013777"/>
    <w:rsid w:val="00017F7C"/>
    <w:rsid w:val="00020F4B"/>
    <w:rsid w:val="00021FFA"/>
    <w:rsid w:val="00026375"/>
    <w:rsid w:val="00041E80"/>
    <w:rsid w:val="00046EFF"/>
    <w:rsid w:val="00060E16"/>
    <w:rsid w:val="00073894"/>
    <w:rsid w:val="0008009B"/>
    <w:rsid w:val="00094518"/>
    <w:rsid w:val="00094F38"/>
    <w:rsid w:val="000A53A7"/>
    <w:rsid w:val="000B3B00"/>
    <w:rsid w:val="000C174C"/>
    <w:rsid w:val="000C195B"/>
    <w:rsid w:val="000C5951"/>
    <w:rsid w:val="000D2B94"/>
    <w:rsid w:val="000D2D23"/>
    <w:rsid w:val="000E1C23"/>
    <w:rsid w:val="001070CE"/>
    <w:rsid w:val="001175E4"/>
    <w:rsid w:val="00120160"/>
    <w:rsid w:val="001227C5"/>
    <w:rsid w:val="00135C74"/>
    <w:rsid w:val="00143B92"/>
    <w:rsid w:val="00150FE4"/>
    <w:rsid w:val="00151B71"/>
    <w:rsid w:val="00155668"/>
    <w:rsid w:val="00162E45"/>
    <w:rsid w:val="00166EAB"/>
    <w:rsid w:val="00172896"/>
    <w:rsid w:val="00173DFC"/>
    <w:rsid w:val="00183DB3"/>
    <w:rsid w:val="00184248"/>
    <w:rsid w:val="00190DD5"/>
    <w:rsid w:val="001921BF"/>
    <w:rsid w:val="00195E4C"/>
    <w:rsid w:val="001A65D8"/>
    <w:rsid w:val="001B4A17"/>
    <w:rsid w:val="001C018A"/>
    <w:rsid w:val="001C09E4"/>
    <w:rsid w:val="001C387B"/>
    <w:rsid w:val="001C706C"/>
    <w:rsid w:val="001C7CBD"/>
    <w:rsid w:val="001D066B"/>
    <w:rsid w:val="001D6294"/>
    <w:rsid w:val="001D76A6"/>
    <w:rsid w:val="001E4FA2"/>
    <w:rsid w:val="001E7BD4"/>
    <w:rsid w:val="001F430A"/>
    <w:rsid w:val="0020482D"/>
    <w:rsid w:val="002069B9"/>
    <w:rsid w:val="00207DB3"/>
    <w:rsid w:val="00210881"/>
    <w:rsid w:val="00210B4B"/>
    <w:rsid w:val="0021162E"/>
    <w:rsid w:val="00213D68"/>
    <w:rsid w:val="002223FB"/>
    <w:rsid w:val="00222F14"/>
    <w:rsid w:val="00231BD1"/>
    <w:rsid w:val="00236CF0"/>
    <w:rsid w:val="00237B3B"/>
    <w:rsid w:val="00247AEF"/>
    <w:rsid w:val="002507FB"/>
    <w:rsid w:val="00251E70"/>
    <w:rsid w:val="00256BE4"/>
    <w:rsid w:val="002661E9"/>
    <w:rsid w:val="0026729A"/>
    <w:rsid w:val="002724D3"/>
    <w:rsid w:val="00276E4A"/>
    <w:rsid w:val="002827C5"/>
    <w:rsid w:val="002972EC"/>
    <w:rsid w:val="002A0B3F"/>
    <w:rsid w:val="002A1676"/>
    <w:rsid w:val="002A568F"/>
    <w:rsid w:val="002A6195"/>
    <w:rsid w:val="002B16B7"/>
    <w:rsid w:val="002B2A8B"/>
    <w:rsid w:val="002C1E16"/>
    <w:rsid w:val="002C4FDC"/>
    <w:rsid w:val="002D51F5"/>
    <w:rsid w:val="002E1DA9"/>
    <w:rsid w:val="002E3837"/>
    <w:rsid w:val="002E5C6B"/>
    <w:rsid w:val="002E6FED"/>
    <w:rsid w:val="002F26E7"/>
    <w:rsid w:val="002F613A"/>
    <w:rsid w:val="002F7682"/>
    <w:rsid w:val="002F7A1C"/>
    <w:rsid w:val="002F7E0E"/>
    <w:rsid w:val="002F7F33"/>
    <w:rsid w:val="00303D19"/>
    <w:rsid w:val="00304EC9"/>
    <w:rsid w:val="003108BF"/>
    <w:rsid w:val="00312617"/>
    <w:rsid w:val="003201EB"/>
    <w:rsid w:val="00320433"/>
    <w:rsid w:val="003205BA"/>
    <w:rsid w:val="00321DF6"/>
    <w:rsid w:val="00323DFA"/>
    <w:rsid w:val="0032621E"/>
    <w:rsid w:val="003269DD"/>
    <w:rsid w:val="00332210"/>
    <w:rsid w:val="0033707E"/>
    <w:rsid w:val="00341D67"/>
    <w:rsid w:val="00354A9C"/>
    <w:rsid w:val="00357D87"/>
    <w:rsid w:val="0036107D"/>
    <w:rsid w:val="00371DF3"/>
    <w:rsid w:val="003746EF"/>
    <w:rsid w:val="00382AAF"/>
    <w:rsid w:val="003A1F22"/>
    <w:rsid w:val="003A4368"/>
    <w:rsid w:val="003A66DE"/>
    <w:rsid w:val="003B6A28"/>
    <w:rsid w:val="003C7C82"/>
    <w:rsid w:val="003D1DA4"/>
    <w:rsid w:val="003D571C"/>
    <w:rsid w:val="003E26F7"/>
    <w:rsid w:val="003F08C4"/>
    <w:rsid w:val="004101F6"/>
    <w:rsid w:val="00413B78"/>
    <w:rsid w:val="0041597D"/>
    <w:rsid w:val="00435641"/>
    <w:rsid w:val="00436901"/>
    <w:rsid w:val="004443BB"/>
    <w:rsid w:val="004504CD"/>
    <w:rsid w:val="00451D8D"/>
    <w:rsid w:val="004544B9"/>
    <w:rsid w:val="0045704D"/>
    <w:rsid w:val="00462454"/>
    <w:rsid w:val="00463F0E"/>
    <w:rsid w:val="00464681"/>
    <w:rsid w:val="00465470"/>
    <w:rsid w:val="00471321"/>
    <w:rsid w:val="00480145"/>
    <w:rsid w:val="00484DE9"/>
    <w:rsid w:val="00486D8E"/>
    <w:rsid w:val="004905AC"/>
    <w:rsid w:val="0049693E"/>
    <w:rsid w:val="004972FC"/>
    <w:rsid w:val="004B10A6"/>
    <w:rsid w:val="004B6D9C"/>
    <w:rsid w:val="004C0D48"/>
    <w:rsid w:val="004D42BC"/>
    <w:rsid w:val="004D465E"/>
    <w:rsid w:val="004E62AA"/>
    <w:rsid w:val="004F2AEC"/>
    <w:rsid w:val="004F2C56"/>
    <w:rsid w:val="004F5799"/>
    <w:rsid w:val="004F7319"/>
    <w:rsid w:val="00500671"/>
    <w:rsid w:val="0050085A"/>
    <w:rsid w:val="005071EA"/>
    <w:rsid w:val="00510B2C"/>
    <w:rsid w:val="005115CB"/>
    <w:rsid w:val="0051282D"/>
    <w:rsid w:val="00517AF1"/>
    <w:rsid w:val="005330D6"/>
    <w:rsid w:val="00537DC3"/>
    <w:rsid w:val="00573908"/>
    <w:rsid w:val="00581D2C"/>
    <w:rsid w:val="00582D13"/>
    <w:rsid w:val="00583A46"/>
    <w:rsid w:val="00585D1D"/>
    <w:rsid w:val="00585FC8"/>
    <w:rsid w:val="0059473F"/>
    <w:rsid w:val="005A6BC7"/>
    <w:rsid w:val="005A72D0"/>
    <w:rsid w:val="005B101D"/>
    <w:rsid w:val="005B3D7D"/>
    <w:rsid w:val="005B44DB"/>
    <w:rsid w:val="005C1D5B"/>
    <w:rsid w:val="005C4A92"/>
    <w:rsid w:val="005C7F06"/>
    <w:rsid w:val="005D0976"/>
    <w:rsid w:val="005D173D"/>
    <w:rsid w:val="005D4775"/>
    <w:rsid w:val="005E3E61"/>
    <w:rsid w:val="005E70DE"/>
    <w:rsid w:val="005F15A9"/>
    <w:rsid w:val="005F2A63"/>
    <w:rsid w:val="005F7A9F"/>
    <w:rsid w:val="0060017C"/>
    <w:rsid w:val="006015CC"/>
    <w:rsid w:val="0061178A"/>
    <w:rsid w:val="00612C85"/>
    <w:rsid w:val="006214A8"/>
    <w:rsid w:val="00621781"/>
    <w:rsid w:val="006366C1"/>
    <w:rsid w:val="00640983"/>
    <w:rsid w:val="00647FA7"/>
    <w:rsid w:val="0066004F"/>
    <w:rsid w:val="00665AE4"/>
    <w:rsid w:val="00666E6E"/>
    <w:rsid w:val="006708A1"/>
    <w:rsid w:val="00673CAD"/>
    <w:rsid w:val="006850C0"/>
    <w:rsid w:val="0068641D"/>
    <w:rsid w:val="00695EBB"/>
    <w:rsid w:val="006A1729"/>
    <w:rsid w:val="006A2D14"/>
    <w:rsid w:val="006A34E7"/>
    <w:rsid w:val="006B1A8B"/>
    <w:rsid w:val="006B3C0F"/>
    <w:rsid w:val="006B5E75"/>
    <w:rsid w:val="006B6A14"/>
    <w:rsid w:val="006B7924"/>
    <w:rsid w:val="006C2707"/>
    <w:rsid w:val="006D4A29"/>
    <w:rsid w:val="006D673D"/>
    <w:rsid w:val="006E5A3D"/>
    <w:rsid w:val="006F05EE"/>
    <w:rsid w:val="006F5F20"/>
    <w:rsid w:val="00701B2E"/>
    <w:rsid w:val="0071742A"/>
    <w:rsid w:val="007212CB"/>
    <w:rsid w:val="00722592"/>
    <w:rsid w:val="007257CF"/>
    <w:rsid w:val="00732EB7"/>
    <w:rsid w:val="0073602C"/>
    <w:rsid w:val="0074060F"/>
    <w:rsid w:val="0075117A"/>
    <w:rsid w:val="00753ADA"/>
    <w:rsid w:val="00754190"/>
    <w:rsid w:val="00755579"/>
    <w:rsid w:val="00757701"/>
    <w:rsid w:val="00761F17"/>
    <w:rsid w:val="00766D57"/>
    <w:rsid w:val="0077108D"/>
    <w:rsid w:val="00774D62"/>
    <w:rsid w:val="00775648"/>
    <w:rsid w:val="00780272"/>
    <w:rsid w:val="00783F7D"/>
    <w:rsid w:val="00785966"/>
    <w:rsid w:val="00790432"/>
    <w:rsid w:val="00792696"/>
    <w:rsid w:val="00794CDD"/>
    <w:rsid w:val="00795403"/>
    <w:rsid w:val="007A0ABD"/>
    <w:rsid w:val="007A49D7"/>
    <w:rsid w:val="007A58BE"/>
    <w:rsid w:val="007B31AD"/>
    <w:rsid w:val="007B4342"/>
    <w:rsid w:val="007C09C3"/>
    <w:rsid w:val="007C115C"/>
    <w:rsid w:val="007E534A"/>
    <w:rsid w:val="007E6E8E"/>
    <w:rsid w:val="007F5F0F"/>
    <w:rsid w:val="00800DBB"/>
    <w:rsid w:val="00811A6E"/>
    <w:rsid w:val="0082664D"/>
    <w:rsid w:val="00831504"/>
    <w:rsid w:val="00833F92"/>
    <w:rsid w:val="008419C1"/>
    <w:rsid w:val="008430B3"/>
    <w:rsid w:val="00851E13"/>
    <w:rsid w:val="00853139"/>
    <w:rsid w:val="00853C84"/>
    <w:rsid w:val="00855156"/>
    <w:rsid w:val="00864237"/>
    <w:rsid w:val="00866817"/>
    <w:rsid w:val="00876E29"/>
    <w:rsid w:val="008819B1"/>
    <w:rsid w:val="00884801"/>
    <w:rsid w:val="008920AB"/>
    <w:rsid w:val="00894485"/>
    <w:rsid w:val="008A1B9B"/>
    <w:rsid w:val="008A403F"/>
    <w:rsid w:val="008A52A1"/>
    <w:rsid w:val="008B0A2D"/>
    <w:rsid w:val="008B6B6F"/>
    <w:rsid w:val="008C1338"/>
    <w:rsid w:val="008C29AB"/>
    <w:rsid w:val="008C406B"/>
    <w:rsid w:val="008D178F"/>
    <w:rsid w:val="008E51A4"/>
    <w:rsid w:val="008F0BB0"/>
    <w:rsid w:val="008F5900"/>
    <w:rsid w:val="009175F4"/>
    <w:rsid w:val="00917914"/>
    <w:rsid w:val="00921990"/>
    <w:rsid w:val="00922DB4"/>
    <w:rsid w:val="00933B70"/>
    <w:rsid w:val="009370DF"/>
    <w:rsid w:val="0094025B"/>
    <w:rsid w:val="00940D20"/>
    <w:rsid w:val="00943C24"/>
    <w:rsid w:val="0094528E"/>
    <w:rsid w:val="00946986"/>
    <w:rsid w:val="0095593C"/>
    <w:rsid w:val="00955FBD"/>
    <w:rsid w:val="00957380"/>
    <w:rsid w:val="00960587"/>
    <w:rsid w:val="00963293"/>
    <w:rsid w:val="009636DE"/>
    <w:rsid w:val="009668DC"/>
    <w:rsid w:val="009670E0"/>
    <w:rsid w:val="00970499"/>
    <w:rsid w:val="009772F2"/>
    <w:rsid w:val="00985DF5"/>
    <w:rsid w:val="00993B55"/>
    <w:rsid w:val="0099665A"/>
    <w:rsid w:val="009A15A9"/>
    <w:rsid w:val="009A281C"/>
    <w:rsid w:val="009A72B0"/>
    <w:rsid w:val="009A7690"/>
    <w:rsid w:val="009C2EE9"/>
    <w:rsid w:val="009D046C"/>
    <w:rsid w:val="009D2517"/>
    <w:rsid w:val="009D5FAE"/>
    <w:rsid w:val="009E29BB"/>
    <w:rsid w:val="009E6852"/>
    <w:rsid w:val="009F3835"/>
    <w:rsid w:val="009F4E19"/>
    <w:rsid w:val="00A010DA"/>
    <w:rsid w:val="00A06DA7"/>
    <w:rsid w:val="00A22AEC"/>
    <w:rsid w:val="00A36D0E"/>
    <w:rsid w:val="00A46D08"/>
    <w:rsid w:val="00A521EF"/>
    <w:rsid w:val="00A57B5C"/>
    <w:rsid w:val="00A8496F"/>
    <w:rsid w:val="00A93501"/>
    <w:rsid w:val="00AA0A76"/>
    <w:rsid w:val="00AA1C28"/>
    <w:rsid w:val="00AD07E5"/>
    <w:rsid w:val="00AD4F44"/>
    <w:rsid w:val="00AD734B"/>
    <w:rsid w:val="00AE0347"/>
    <w:rsid w:val="00AE3706"/>
    <w:rsid w:val="00AE431D"/>
    <w:rsid w:val="00AF2A1A"/>
    <w:rsid w:val="00AF7B66"/>
    <w:rsid w:val="00B049C3"/>
    <w:rsid w:val="00B06B29"/>
    <w:rsid w:val="00B12926"/>
    <w:rsid w:val="00B142CF"/>
    <w:rsid w:val="00B143FF"/>
    <w:rsid w:val="00B15850"/>
    <w:rsid w:val="00B2174B"/>
    <w:rsid w:val="00B22794"/>
    <w:rsid w:val="00B308A9"/>
    <w:rsid w:val="00B50A9C"/>
    <w:rsid w:val="00B5267E"/>
    <w:rsid w:val="00B57A7A"/>
    <w:rsid w:val="00B57E43"/>
    <w:rsid w:val="00B60C2E"/>
    <w:rsid w:val="00B72611"/>
    <w:rsid w:val="00B75BE7"/>
    <w:rsid w:val="00B76CF8"/>
    <w:rsid w:val="00B83AC0"/>
    <w:rsid w:val="00B87E11"/>
    <w:rsid w:val="00B93E74"/>
    <w:rsid w:val="00B96F03"/>
    <w:rsid w:val="00BA6914"/>
    <w:rsid w:val="00BB0C19"/>
    <w:rsid w:val="00BB22D5"/>
    <w:rsid w:val="00BB2FC7"/>
    <w:rsid w:val="00BB40A2"/>
    <w:rsid w:val="00BB503C"/>
    <w:rsid w:val="00BC3CFD"/>
    <w:rsid w:val="00BC52C1"/>
    <w:rsid w:val="00BD05E3"/>
    <w:rsid w:val="00BD0F85"/>
    <w:rsid w:val="00BD4085"/>
    <w:rsid w:val="00BD5507"/>
    <w:rsid w:val="00BD6EEF"/>
    <w:rsid w:val="00BD7A1F"/>
    <w:rsid w:val="00C01926"/>
    <w:rsid w:val="00C05B36"/>
    <w:rsid w:val="00C06284"/>
    <w:rsid w:val="00C068F5"/>
    <w:rsid w:val="00C06F40"/>
    <w:rsid w:val="00C07993"/>
    <w:rsid w:val="00C12BB7"/>
    <w:rsid w:val="00C12F27"/>
    <w:rsid w:val="00C132BF"/>
    <w:rsid w:val="00C153D4"/>
    <w:rsid w:val="00C21AD0"/>
    <w:rsid w:val="00C23B28"/>
    <w:rsid w:val="00C244AF"/>
    <w:rsid w:val="00C24AD2"/>
    <w:rsid w:val="00C30B2B"/>
    <w:rsid w:val="00C34BD0"/>
    <w:rsid w:val="00C37C28"/>
    <w:rsid w:val="00C45F8A"/>
    <w:rsid w:val="00C500EE"/>
    <w:rsid w:val="00C51DE5"/>
    <w:rsid w:val="00C52EC5"/>
    <w:rsid w:val="00C54A02"/>
    <w:rsid w:val="00C558B3"/>
    <w:rsid w:val="00C5666E"/>
    <w:rsid w:val="00C72F9E"/>
    <w:rsid w:val="00C75BD3"/>
    <w:rsid w:val="00C80041"/>
    <w:rsid w:val="00C84197"/>
    <w:rsid w:val="00C8435B"/>
    <w:rsid w:val="00C90C47"/>
    <w:rsid w:val="00CA405B"/>
    <w:rsid w:val="00CA5353"/>
    <w:rsid w:val="00CB291B"/>
    <w:rsid w:val="00CB54F3"/>
    <w:rsid w:val="00CB5CAC"/>
    <w:rsid w:val="00CB7852"/>
    <w:rsid w:val="00CC493A"/>
    <w:rsid w:val="00CD44AB"/>
    <w:rsid w:val="00CD4928"/>
    <w:rsid w:val="00CD4B2A"/>
    <w:rsid w:val="00CD4DE4"/>
    <w:rsid w:val="00CE1870"/>
    <w:rsid w:val="00CE206E"/>
    <w:rsid w:val="00CE4EAA"/>
    <w:rsid w:val="00CE50FE"/>
    <w:rsid w:val="00CE52B6"/>
    <w:rsid w:val="00D07E7B"/>
    <w:rsid w:val="00D12F78"/>
    <w:rsid w:val="00D17A0E"/>
    <w:rsid w:val="00D219D8"/>
    <w:rsid w:val="00D3124D"/>
    <w:rsid w:val="00D3286A"/>
    <w:rsid w:val="00D340E5"/>
    <w:rsid w:val="00D54535"/>
    <w:rsid w:val="00D54D42"/>
    <w:rsid w:val="00D62057"/>
    <w:rsid w:val="00D64516"/>
    <w:rsid w:val="00D64CB5"/>
    <w:rsid w:val="00D72C9C"/>
    <w:rsid w:val="00D930CD"/>
    <w:rsid w:val="00D96DD6"/>
    <w:rsid w:val="00DA030D"/>
    <w:rsid w:val="00DA0BDA"/>
    <w:rsid w:val="00DA78FE"/>
    <w:rsid w:val="00DB2F86"/>
    <w:rsid w:val="00DB382F"/>
    <w:rsid w:val="00DB4BF1"/>
    <w:rsid w:val="00DC759C"/>
    <w:rsid w:val="00DD0FC2"/>
    <w:rsid w:val="00DD32CF"/>
    <w:rsid w:val="00DE0BBD"/>
    <w:rsid w:val="00DE46D4"/>
    <w:rsid w:val="00E0519C"/>
    <w:rsid w:val="00E14B0C"/>
    <w:rsid w:val="00E150FB"/>
    <w:rsid w:val="00E17635"/>
    <w:rsid w:val="00E222BE"/>
    <w:rsid w:val="00E25872"/>
    <w:rsid w:val="00E25AAC"/>
    <w:rsid w:val="00E27601"/>
    <w:rsid w:val="00E27FBA"/>
    <w:rsid w:val="00E31B4F"/>
    <w:rsid w:val="00E36E0F"/>
    <w:rsid w:val="00E37670"/>
    <w:rsid w:val="00E37C46"/>
    <w:rsid w:val="00E41602"/>
    <w:rsid w:val="00E4556B"/>
    <w:rsid w:val="00E51E7B"/>
    <w:rsid w:val="00E601F5"/>
    <w:rsid w:val="00E63F40"/>
    <w:rsid w:val="00E77FD9"/>
    <w:rsid w:val="00E802DF"/>
    <w:rsid w:val="00E92CDF"/>
    <w:rsid w:val="00EA417E"/>
    <w:rsid w:val="00EB458B"/>
    <w:rsid w:val="00EC081C"/>
    <w:rsid w:val="00EC2D91"/>
    <w:rsid w:val="00EC48BD"/>
    <w:rsid w:val="00EC5D9B"/>
    <w:rsid w:val="00ED4E78"/>
    <w:rsid w:val="00EE6108"/>
    <w:rsid w:val="00EF1563"/>
    <w:rsid w:val="00F0272F"/>
    <w:rsid w:val="00F03BF6"/>
    <w:rsid w:val="00F13716"/>
    <w:rsid w:val="00F14CD3"/>
    <w:rsid w:val="00F26486"/>
    <w:rsid w:val="00F318C9"/>
    <w:rsid w:val="00F32799"/>
    <w:rsid w:val="00F344FE"/>
    <w:rsid w:val="00F41756"/>
    <w:rsid w:val="00F42355"/>
    <w:rsid w:val="00F4446C"/>
    <w:rsid w:val="00F46E32"/>
    <w:rsid w:val="00F472B5"/>
    <w:rsid w:val="00F509CE"/>
    <w:rsid w:val="00F57CEF"/>
    <w:rsid w:val="00F72FA1"/>
    <w:rsid w:val="00F75889"/>
    <w:rsid w:val="00F80572"/>
    <w:rsid w:val="00F81457"/>
    <w:rsid w:val="00F83AD3"/>
    <w:rsid w:val="00F86EC7"/>
    <w:rsid w:val="00F87587"/>
    <w:rsid w:val="00F943CF"/>
    <w:rsid w:val="00F95959"/>
    <w:rsid w:val="00F97E20"/>
    <w:rsid w:val="00FA0DB4"/>
    <w:rsid w:val="00FA2B27"/>
    <w:rsid w:val="00FB23FE"/>
    <w:rsid w:val="00FC0922"/>
    <w:rsid w:val="00FC52E5"/>
    <w:rsid w:val="00FD0D96"/>
    <w:rsid w:val="00FD6AC0"/>
    <w:rsid w:val="00FD726A"/>
    <w:rsid w:val="00FD77EA"/>
    <w:rsid w:val="00FD7C69"/>
    <w:rsid w:val="00FE6F74"/>
    <w:rsid w:val="00FF1FB4"/>
    <w:rsid w:val="00FF360C"/>
    <w:rsid w:val="00FF37ED"/>
    <w:rsid w:val="00FF5880"/>
    <w:rsid w:val="00FF6B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FED289B"/>
  <w15:chartTrackingRefBased/>
  <w15:docId w15:val="{C60457A3-4F89-47E3-BB34-805B7BF7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34BD0"/>
    <w:rPr>
      <w:sz w:val="24"/>
      <w:szCs w:val="24"/>
    </w:rPr>
  </w:style>
  <w:style w:type="paragraph" w:styleId="Nadpis1">
    <w:name w:val="heading 1"/>
    <w:basedOn w:val="Normln"/>
    <w:next w:val="Normln"/>
    <w:link w:val="Nadpis1Char"/>
    <w:qFormat/>
    <w:rsid w:val="00C34BD0"/>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5D173D"/>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20160"/>
    <w:pPr>
      <w:keepNext/>
      <w:spacing w:before="240" w:after="60"/>
      <w:outlineLvl w:val="2"/>
    </w:pPr>
    <w:rPr>
      <w:rFonts w:ascii="Arial" w:hAnsi="Arial" w:cs="Arial"/>
      <w:b/>
      <w:bCs/>
      <w:sz w:val="26"/>
      <w:szCs w:val="26"/>
    </w:rPr>
  </w:style>
  <w:style w:type="character" w:default="1" w:styleId="Standardnpsmoodstavce">
    <w:name w:val="Default Paragraph Font"/>
    <w:aliases w:val=" Char Char1"/>
    <w:link w:val="a"/>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3201EB"/>
    <w:pPr>
      <w:tabs>
        <w:tab w:val="center" w:pos="4536"/>
        <w:tab w:val="right" w:pos="9072"/>
      </w:tabs>
    </w:pPr>
  </w:style>
  <w:style w:type="paragraph" w:styleId="Zpat">
    <w:name w:val="footer"/>
    <w:basedOn w:val="Normln"/>
    <w:link w:val="ZpatChar"/>
    <w:rsid w:val="003201EB"/>
    <w:pPr>
      <w:tabs>
        <w:tab w:val="center" w:pos="4536"/>
        <w:tab w:val="right" w:pos="9072"/>
      </w:tabs>
    </w:pPr>
  </w:style>
  <w:style w:type="character" w:styleId="slostrnky">
    <w:name w:val="page number"/>
    <w:basedOn w:val="Standardnpsmoodstavce"/>
    <w:rsid w:val="003201EB"/>
  </w:style>
  <w:style w:type="paragraph" w:styleId="Textbubliny">
    <w:name w:val="Balloon Text"/>
    <w:basedOn w:val="Normln"/>
    <w:semiHidden/>
    <w:rsid w:val="00120160"/>
    <w:rPr>
      <w:rFonts w:ascii="Tahoma" w:hAnsi="Tahoma" w:cs="Tahoma"/>
      <w:sz w:val="16"/>
      <w:szCs w:val="16"/>
    </w:rPr>
  </w:style>
  <w:style w:type="character" w:customStyle="1" w:styleId="apple-converted-space">
    <w:name w:val="apple-converted-space"/>
    <w:basedOn w:val="Standardnpsmoodstavce"/>
    <w:rsid w:val="00537DC3"/>
  </w:style>
  <w:style w:type="paragraph" w:customStyle="1" w:styleId="a">
    <w:basedOn w:val="Normln"/>
    <w:link w:val="Standardnpsmoodstavce"/>
    <w:rsid w:val="008430B3"/>
    <w:pPr>
      <w:spacing w:after="160" w:line="240" w:lineRule="exact"/>
    </w:pPr>
    <w:rPr>
      <w:rFonts w:ascii="Times New Roman Bold" w:hAnsi="Times New Roman Bold"/>
      <w:sz w:val="22"/>
      <w:szCs w:val="26"/>
      <w:lang w:val="sk-SK" w:eastAsia="en-US"/>
    </w:rPr>
  </w:style>
  <w:style w:type="character" w:styleId="Siln">
    <w:name w:val="Strong"/>
    <w:uiPriority w:val="22"/>
    <w:qFormat/>
    <w:rsid w:val="008430B3"/>
    <w:rPr>
      <w:b/>
      <w:bCs/>
    </w:rPr>
  </w:style>
  <w:style w:type="character" w:customStyle="1" w:styleId="datecover">
    <w:name w:val="datecover"/>
    <w:basedOn w:val="Standardnpsmoodstavce"/>
    <w:rsid w:val="008430B3"/>
  </w:style>
  <w:style w:type="character" w:styleId="Hypertextovodkaz">
    <w:name w:val="Hyperlink"/>
    <w:uiPriority w:val="99"/>
    <w:unhideWhenUsed/>
    <w:rsid w:val="00F03BF6"/>
    <w:rPr>
      <w:color w:val="0000FF"/>
      <w:u w:val="single"/>
    </w:rPr>
  </w:style>
  <w:style w:type="character" w:customStyle="1" w:styleId="Nadpis1Char">
    <w:name w:val="Nadpis 1 Char"/>
    <w:link w:val="Nadpis1"/>
    <w:rsid w:val="00894485"/>
    <w:rPr>
      <w:rFonts w:ascii="Arial" w:hAnsi="Arial" w:cs="Arial"/>
      <w:b/>
      <w:bCs/>
      <w:kern w:val="32"/>
      <w:sz w:val="32"/>
      <w:szCs w:val="32"/>
    </w:rPr>
  </w:style>
  <w:style w:type="character" w:customStyle="1" w:styleId="ZpatChar">
    <w:name w:val="Zápatí Char"/>
    <w:link w:val="Zpat"/>
    <w:rsid w:val="00894485"/>
    <w:rPr>
      <w:sz w:val="24"/>
      <w:szCs w:val="24"/>
    </w:rPr>
  </w:style>
  <w:style w:type="character" w:styleId="Sledovanodkaz">
    <w:name w:val="FollowedHyperlink"/>
    <w:rsid w:val="006E5A3D"/>
    <w:rPr>
      <w:color w:val="954F72"/>
      <w:u w:val="single"/>
    </w:rPr>
  </w:style>
  <w:style w:type="paragraph" w:styleId="Normlnweb">
    <w:name w:val="Normal (Web)"/>
    <w:basedOn w:val="Normln"/>
    <w:uiPriority w:val="99"/>
    <w:unhideWhenUsed/>
    <w:rsid w:val="00FF36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0152">
      <w:bodyDiv w:val="1"/>
      <w:marLeft w:val="0"/>
      <w:marRight w:val="0"/>
      <w:marTop w:val="0"/>
      <w:marBottom w:val="0"/>
      <w:divBdr>
        <w:top w:val="none" w:sz="0" w:space="0" w:color="auto"/>
        <w:left w:val="none" w:sz="0" w:space="0" w:color="auto"/>
        <w:bottom w:val="none" w:sz="0" w:space="0" w:color="auto"/>
        <w:right w:val="none" w:sz="0" w:space="0" w:color="auto"/>
      </w:divBdr>
    </w:div>
    <w:div w:id="463038486">
      <w:bodyDiv w:val="1"/>
      <w:marLeft w:val="0"/>
      <w:marRight w:val="0"/>
      <w:marTop w:val="0"/>
      <w:marBottom w:val="0"/>
      <w:divBdr>
        <w:top w:val="none" w:sz="0" w:space="0" w:color="auto"/>
        <w:left w:val="none" w:sz="0" w:space="0" w:color="auto"/>
        <w:bottom w:val="none" w:sz="0" w:space="0" w:color="auto"/>
        <w:right w:val="none" w:sz="0" w:space="0" w:color="auto"/>
      </w:divBdr>
    </w:div>
    <w:div w:id="621157781">
      <w:bodyDiv w:val="1"/>
      <w:marLeft w:val="0"/>
      <w:marRight w:val="0"/>
      <w:marTop w:val="0"/>
      <w:marBottom w:val="0"/>
      <w:divBdr>
        <w:top w:val="none" w:sz="0" w:space="0" w:color="auto"/>
        <w:left w:val="none" w:sz="0" w:space="0" w:color="auto"/>
        <w:bottom w:val="none" w:sz="0" w:space="0" w:color="auto"/>
        <w:right w:val="none" w:sz="0" w:space="0" w:color="auto"/>
      </w:divBdr>
    </w:div>
    <w:div w:id="1014916670">
      <w:bodyDiv w:val="1"/>
      <w:marLeft w:val="0"/>
      <w:marRight w:val="0"/>
      <w:marTop w:val="0"/>
      <w:marBottom w:val="0"/>
      <w:divBdr>
        <w:top w:val="none" w:sz="0" w:space="0" w:color="auto"/>
        <w:left w:val="none" w:sz="0" w:space="0" w:color="auto"/>
        <w:bottom w:val="none" w:sz="0" w:space="0" w:color="auto"/>
        <w:right w:val="none" w:sz="0" w:space="0" w:color="auto"/>
      </w:divBdr>
      <w:divsChild>
        <w:div w:id="1268201417">
          <w:marLeft w:val="0"/>
          <w:marRight w:val="0"/>
          <w:marTop w:val="0"/>
          <w:marBottom w:val="0"/>
          <w:divBdr>
            <w:top w:val="none" w:sz="0" w:space="0" w:color="auto"/>
            <w:left w:val="none" w:sz="0" w:space="0" w:color="auto"/>
            <w:bottom w:val="none" w:sz="0" w:space="0" w:color="auto"/>
            <w:right w:val="none" w:sz="0" w:space="0" w:color="auto"/>
          </w:divBdr>
          <w:divsChild>
            <w:div w:id="994183641">
              <w:marLeft w:val="0"/>
              <w:marRight w:val="0"/>
              <w:marTop w:val="0"/>
              <w:marBottom w:val="0"/>
              <w:divBdr>
                <w:top w:val="none" w:sz="0" w:space="0" w:color="auto"/>
                <w:left w:val="none" w:sz="0" w:space="0" w:color="auto"/>
                <w:bottom w:val="none" w:sz="0" w:space="0" w:color="auto"/>
                <w:right w:val="none" w:sz="0" w:space="0" w:color="auto"/>
              </w:divBdr>
              <w:divsChild>
                <w:div w:id="544945017">
                  <w:marLeft w:val="0"/>
                  <w:marRight w:val="0"/>
                  <w:marTop w:val="0"/>
                  <w:marBottom w:val="0"/>
                  <w:divBdr>
                    <w:top w:val="none" w:sz="0" w:space="0" w:color="auto"/>
                    <w:left w:val="none" w:sz="0" w:space="0" w:color="auto"/>
                    <w:bottom w:val="none" w:sz="0" w:space="0" w:color="auto"/>
                    <w:right w:val="none" w:sz="0" w:space="0" w:color="auto"/>
                  </w:divBdr>
                  <w:divsChild>
                    <w:div w:id="1937905189">
                      <w:marLeft w:val="0"/>
                      <w:marRight w:val="0"/>
                      <w:marTop w:val="0"/>
                      <w:marBottom w:val="0"/>
                      <w:divBdr>
                        <w:top w:val="none" w:sz="0" w:space="0" w:color="auto"/>
                        <w:left w:val="none" w:sz="0" w:space="0" w:color="auto"/>
                        <w:bottom w:val="none" w:sz="0" w:space="0" w:color="auto"/>
                        <w:right w:val="none" w:sz="0" w:space="0" w:color="auto"/>
                      </w:divBdr>
                      <w:divsChild>
                        <w:div w:id="14931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691418">
      <w:bodyDiv w:val="1"/>
      <w:marLeft w:val="0"/>
      <w:marRight w:val="0"/>
      <w:marTop w:val="0"/>
      <w:marBottom w:val="0"/>
      <w:divBdr>
        <w:top w:val="none" w:sz="0" w:space="0" w:color="auto"/>
        <w:left w:val="none" w:sz="0" w:space="0" w:color="auto"/>
        <w:bottom w:val="none" w:sz="0" w:space="0" w:color="auto"/>
        <w:right w:val="none" w:sz="0" w:space="0" w:color="auto"/>
      </w:divBdr>
    </w:div>
    <w:div w:id="1499614366">
      <w:bodyDiv w:val="1"/>
      <w:marLeft w:val="0"/>
      <w:marRight w:val="0"/>
      <w:marTop w:val="0"/>
      <w:marBottom w:val="0"/>
      <w:divBdr>
        <w:top w:val="none" w:sz="0" w:space="0" w:color="auto"/>
        <w:left w:val="none" w:sz="0" w:space="0" w:color="auto"/>
        <w:bottom w:val="none" w:sz="0" w:space="0" w:color="auto"/>
        <w:right w:val="none" w:sz="0" w:space="0" w:color="auto"/>
      </w:divBdr>
      <w:divsChild>
        <w:div w:id="2022974188">
          <w:marLeft w:val="0"/>
          <w:marRight w:val="0"/>
          <w:marTop w:val="0"/>
          <w:marBottom w:val="0"/>
          <w:divBdr>
            <w:top w:val="none" w:sz="0" w:space="0" w:color="auto"/>
            <w:left w:val="none" w:sz="0" w:space="0" w:color="auto"/>
            <w:bottom w:val="none" w:sz="0" w:space="0" w:color="auto"/>
            <w:right w:val="none" w:sz="0" w:space="0" w:color="auto"/>
          </w:divBdr>
          <w:divsChild>
            <w:div w:id="420488494">
              <w:marLeft w:val="0"/>
              <w:marRight w:val="0"/>
              <w:marTop w:val="0"/>
              <w:marBottom w:val="0"/>
              <w:divBdr>
                <w:top w:val="none" w:sz="0" w:space="0" w:color="auto"/>
                <w:left w:val="none" w:sz="0" w:space="0" w:color="auto"/>
                <w:bottom w:val="none" w:sz="0" w:space="0" w:color="auto"/>
                <w:right w:val="none" w:sz="0" w:space="0" w:color="auto"/>
              </w:divBdr>
              <w:divsChild>
                <w:div w:id="913048133">
                  <w:marLeft w:val="0"/>
                  <w:marRight w:val="0"/>
                  <w:marTop w:val="0"/>
                  <w:marBottom w:val="0"/>
                  <w:divBdr>
                    <w:top w:val="none" w:sz="0" w:space="0" w:color="auto"/>
                    <w:left w:val="none" w:sz="0" w:space="0" w:color="auto"/>
                    <w:bottom w:val="none" w:sz="0" w:space="0" w:color="auto"/>
                    <w:right w:val="none" w:sz="0" w:space="0" w:color="auto"/>
                  </w:divBdr>
                  <w:divsChild>
                    <w:div w:id="859514847">
                      <w:marLeft w:val="0"/>
                      <w:marRight w:val="0"/>
                      <w:marTop w:val="0"/>
                      <w:marBottom w:val="0"/>
                      <w:divBdr>
                        <w:top w:val="none" w:sz="0" w:space="0" w:color="auto"/>
                        <w:left w:val="none" w:sz="0" w:space="0" w:color="auto"/>
                        <w:bottom w:val="none" w:sz="0" w:space="0" w:color="auto"/>
                        <w:right w:val="none" w:sz="0" w:space="0" w:color="auto"/>
                      </w:divBdr>
                      <w:divsChild>
                        <w:div w:id="369376231">
                          <w:marLeft w:val="0"/>
                          <w:marRight w:val="0"/>
                          <w:marTop w:val="0"/>
                          <w:marBottom w:val="0"/>
                          <w:divBdr>
                            <w:top w:val="none" w:sz="0" w:space="0" w:color="auto"/>
                            <w:left w:val="none" w:sz="0" w:space="0" w:color="auto"/>
                            <w:bottom w:val="none" w:sz="0" w:space="0" w:color="auto"/>
                            <w:right w:val="none" w:sz="0" w:space="0" w:color="auto"/>
                          </w:divBdr>
                        </w:div>
                        <w:div w:id="523443837">
                          <w:marLeft w:val="0"/>
                          <w:marRight w:val="0"/>
                          <w:marTop w:val="0"/>
                          <w:marBottom w:val="0"/>
                          <w:divBdr>
                            <w:top w:val="none" w:sz="0" w:space="0" w:color="auto"/>
                            <w:left w:val="none" w:sz="0" w:space="0" w:color="auto"/>
                            <w:bottom w:val="none" w:sz="0" w:space="0" w:color="auto"/>
                            <w:right w:val="none" w:sz="0" w:space="0" w:color="auto"/>
                          </w:divBdr>
                        </w:div>
                        <w:div w:id="590700685">
                          <w:marLeft w:val="0"/>
                          <w:marRight w:val="0"/>
                          <w:marTop w:val="0"/>
                          <w:marBottom w:val="0"/>
                          <w:divBdr>
                            <w:top w:val="none" w:sz="0" w:space="0" w:color="auto"/>
                            <w:left w:val="none" w:sz="0" w:space="0" w:color="auto"/>
                            <w:bottom w:val="none" w:sz="0" w:space="0" w:color="auto"/>
                            <w:right w:val="none" w:sz="0" w:space="0" w:color="auto"/>
                          </w:divBdr>
                        </w:div>
                        <w:div w:id="945232956">
                          <w:marLeft w:val="0"/>
                          <w:marRight w:val="0"/>
                          <w:marTop w:val="0"/>
                          <w:marBottom w:val="0"/>
                          <w:divBdr>
                            <w:top w:val="none" w:sz="0" w:space="0" w:color="auto"/>
                            <w:left w:val="none" w:sz="0" w:space="0" w:color="auto"/>
                            <w:bottom w:val="none" w:sz="0" w:space="0" w:color="auto"/>
                            <w:right w:val="none" w:sz="0" w:space="0" w:color="auto"/>
                          </w:divBdr>
                        </w:div>
                        <w:div w:id="994457503">
                          <w:marLeft w:val="0"/>
                          <w:marRight w:val="0"/>
                          <w:marTop w:val="0"/>
                          <w:marBottom w:val="0"/>
                          <w:divBdr>
                            <w:top w:val="none" w:sz="0" w:space="0" w:color="auto"/>
                            <w:left w:val="none" w:sz="0" w:space="0" w:color="auto"/>
                            <w:bottom w:val="none" w:sz="0" w:space="0" w:color="auto"/>
                            <w:right w:val="none" w:sz="0" w:space="0" w:color="auto"/>
                          </w:divBdr>
                        </w:div>
                        <w:div w:id="1592398532">
                          <w:marLeft w:val="0"/>
                          <w:marRight w:val="0"/>
                          <w:marTop w:val="0"/>
                          <w:marBottom w:val="0"/>
                          <w:divBdr>
                            <w:top w:val="none" w:sz="0" w:space="0" w:color="auto"/>
                            <w:left w:val="none" w:sz="0" w:space="0" w:color="auto"/>
                            <w:bottom w:val="none" w:sz="0" w:space="0" w:color="auto"/>
                            <w:right w:val="none" w:sz="0" w:space="0" w:color="auto"/>
                          </w:divBdr>
                        </w:div>
                        <w:div w:id="1963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34552">
      <w:bodyDiv w:val="1"/>
      <w:marLeft w:val="0"/>
      <w:marRight w:val="0"/>
      <w:marTop w:val="0"/>
      <w:marBottom w:val="0"/>
      <w:divBdr>
        <w:top w:val="none" w:sz="0" w:space="0" w:color="auto"/>
        <w:left w:val="none" w:sz="0" w:space="0" w:color="auto"/>
        <w:bottom w:val="none" w:sz="0" w:space="0" w:color="auto"/>
        <w:right w:val="none" w:sz="0" w:space="0" w:color="auto"/>
      </w:divBdr>
      <w:divsChild>
        <w:div w:id="737947363">
          <w:marLeft w:val="0"/>
          <w:marRight w:val="0"/>
          <w:marTop w:val="0"/>
          <w:marBottom w:val="0"/>
          <w:divBdr>
            <w:top w:val="none" w:sz="0" w:space="0" w:color="auto"/>
            <w:left w:val="none" w:sz="0" w:space="0" w:color="auto"/>
            <w:bottom w:val="none" w:sz="0" w:space="0" w:color="auto"/>
            <w:right w:val="none" w:sz="0" w:space="0" w:color="auto"/>
          </w:divBdr>
          <w:divsChild>
            <w:div w:id="472597463">
              <w:marLeft w:val="0"/>
              <w:marRight w:val="0"/>
              <w:marTop w:val="0"/>
              <w:marBottom w:val="0"/>
              <w:divBdr>
                <w:top w:val="none" w:sz="0" w:space="0" w:color="auto"/>
                <w:left w:val="none" w:sz="0" w:space="0" w:color="auto"/>
                <w:bottom w:val="none" w:sz="0" w:space="0" w:color="auto"/>
                <w:right w:val="none" w:sz="0" w:space="0" w:color="auto"/>
              </w:divBdr>
              <w:divsChild>
                <w:div w:id="887493287">
                  <w:marLeft w:val="0"/>
                  <w:marRight w:val="0"/>
                  <w:marTop w:val="0"/>
                  <w:marBottom w:val="0"/>
                  <w:divBdr>
                    <w:top w:val="none" w:sz="0" w:space="0" w:color="auto"/>
                    <w:left w:val="none" w:sz="0" w:space="0" w:color="auto"/>
                    <w:bottom w:val="none" w:sz="0" w:space="0" w:color="auto"/>
                    <w:right w:val="none" w:sz="0" w:space="0" w:color="auto"/>
                  </w:divBdr>
                  <w:divsChild>
                    <w:div w:id="893203207">
                      <w:marLeft w:val="0"/>
                      <w:marRight w:val="0"/>
                      <w:marTop w:val="0"/>
                      <w:marBottom w:val="0"/>
                      <w:divBdr>
                        <w:top w:val="none" w:sz="0" w:space="0" w:color="auto"/>
                        <w:left w:val="none" w:sz="0" w:space="0" w:color="auto"/>
                        <w:bottom w:val="none" w:sz="0" w:space="0" w:color="auto"/>
                        <w:right w:val="none" w:sz="0" w:space="0" w:color="auto"/>
                      </w:divBdr>
                      <w:divsChild>
                        <w:div w:id="185022924">
                          <w:marLeft w:val="0"/>
                          <w:marRight w:val="0"/>
                          <w:marTop w:val="0"/>
                          <w:marBottom w:val="0"/>
                          <w:divBdr>
                            <w:top w:val="none" w:sz="0" w:space="0" w:color="auto"/>
                            <w:left w:val="none" w:sz="0" w:space="0" w:color="auto"/>
                            <w:bottom w:val="none" w:sz="0" w:space="0" w:color="auto"/>
                            <w:right w:val="none" w:sz="0" w:space="0" w:color="auto"/>
                          </w:divBdr>
                        </w:div>
                        <w:div w:id="261914436">
                          <w:marLeft w:val="0"/>
                          <w:marRight w:val="0"/>
                          <w:marTop w:val="0"/>
                          <w:marBottom w:val="0"/>
                          <w:divBdr>
                            <w:top w:val="none" w:sz="0" w:space="0" w:color="auto"/>
                            <w:left w:val="none" w:sz="0" w:space="0" w:color="auto"/>
                            <w:bottom w:val="none" w:sz="0" w:space="0" w:color="auto"/>
                            <w:right w:val="none" w:sz="0" w:space="0" w:color="auto"/>
                          </w:divBdr>
                        </w:div>
                        <w:div w:id="455025921">
                          <w:marLeft w:val="0"/>
                          <w:marRight w:val="0"/>
                          <w:marTop w:val="0"/>
                          <w:marBottom w:val="0"/>
                          <w:divBdr>
                            <w:top w:val="none" w:sz="0" w:space="0" w:color="auto"/>
                            <w:left w:val="none" w:sz="0" w:space="0" w:color="auto"/>
                            <w:bottom w:val="none" w:sz="0" w:space="0" w:color="auto"/>
                            <w:right w:val="none" w:sz="0" w:space="0" w:color="auto"/>
                          </w:divBdr>
                        </w:div>
                        <w:div w:id="727264343">
                          <w:marLeft w:val="0"/>
                          <w:marRight w:val="0"/>
                          <w:marTop w:val="0"/>
                          <w:marBottom w:val="0"/>
                          <w:divBdr>
                            <w:top w:val="none" w:sz="0" w:space="0" w:color="auto"/>
                            <w:left w:val="none" w:sz="0" w:space="0" w:color="auto"/>
                            <w:bottom w:val="none" w:sz="0" w:space="0" w:color="auto"/>
                            <w:right w:val="none" w:sz="0" w:space="0" w:color="auto"/>
                          </w:divBdr>
                        </w:div>
                        <w:div w:id="1339382795">
                          <w:marLeft w:val="0"/>
                          <w:marRight w:val="0"/>
                          <w:marTop w:val="0"/>
                          <w:marBottom w:val="0"/>
                          <w:divBdr>
                            <w:top w:val="none" w:sz="0" w:space="0" w:color="auto"/>
                            <w:left w:val="none" w:sz="0" w:space="0" w:color="auto"/>
                            <w:bottom w:val="none" w:sz="0" w:space="0" w:color="auto"/>
                            <w:right w:val="none" w:sz="0" w:space="0" w:color="auto"/>
                          </w:divBdr>
                        </w:div>
                        <w:div w:id="1884753280">
                          <w:marLeft w:val="0"/>
                          <w:marRight w:val="0"/>
                          <w:marTop w:val="0"/>
                          <w:marBottom w:val="0"/>
                          <w:divBdr>
                            <w:top w:val="none" w:sz="0" w:space="0" w:color="auto"/>
                            <w:left w:val="none" w:sz="0" w:space="0" w:color="auto"/>
                            <w:bottom w:val="none" w:sz="0" w:space="0" w:color="auto"/>
                            <w:right w:val="none" w:sz="0" w:space="0" w:color="auto"/>
                          </w:divBdr>
                        </w:div>
                        <w:div w:id="20727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297050">
      <w:bodyDiv w:val="1"/>
      <w:marLeft w:val="0"/>
      <w:marRight w:val="0"/>
      <w:marTop w:val="0"/>
      <w:marBottom w:val="0"/>
      <w:divBdr>
        <w:top w:val="none" w:sz="0" w:space="0" w:color="auto"/>
        <w:left w:val="none" w:sz="0" w:space="0" w:color="auto"/>
        <w:bottom w:val="none" w:sz="0" w:space="0" w:color="auto"/>
        <w:right w:val="none" w:sz="0" w:space="0" w:color="auto"/>
      </w:divBdr>
      <w:divsChild>
        <w:div w:id="840776557">
          <w:marLeft w:val="0"/>
          <w:marRight w:val="0"/>
          <w:marTop w:val="0"/>
          <w:marBottom w:val="0"/>
          <w:divBdr>
            <w:top w:val="none" w:sz="0" w:space="0" w:color="auto"/>
            <w:left w:val="none" w:sz="0" w:space="0" w:color="auto"/>
            <w:bottom w:val="none" w:sz="0" w:space="0" w:color="auto"/>
            <w:right w:val="none" w:sz="0" w:space="0" w:color="auto"/>
          </w:divBdr>
          <w:divsChild>
            <w:div w:id="1429235277">
              <w:marLeft w:val="0"/>
              <w:marRight w:val="0"/>
              <w:marTop w:val="0"/>
              <w:marBottom w:val="0"/>
              <w:divBdr>
                <w:top w:val="none" w:sz="0" w:space="0" w:color="auto"/>
                <w:left w:val="none" w:sz="0" w:space="0" w:color="auto"/>
                <w:bottom w:val="none" w:sz="0" w:space="0" w:color="auto"/>
                <w:right w:val="none" w:sz="0" w:space="0" w:color="auto"/>
              </w:divBdr>
              <w:divsChild>
                <w:div w:id="1321956626">
                  <w:marLeft w:val="0"/>
                  <w:marRight w:val="0"/>
                  <w:marTop w:val="0"/>
                  <w:marBottom w:val="0"/>
                  <w:divBdr>
                    <w:top w:val="none" w:sz="0" w:space="0" w:color="auto"/>
                    <w:left w:val="none" w:sz="0" w:space="0" w:color="auto"/>
                    <w:bottom w:val="none" w:sz="0" w:space="0" w:color="auto"/>
                    <w:right w:val="none" w:sz="0" w:space="0" w:color="auto"/>
                  </w:divBdr>
                  <w:divsChild>
                    <w:div w:id="488833897">
                      <w:marLeft w:val="0"/>
                      <w:marRight w:val="0"/>
                      <w:marTop w:val="0"/>
                      <w:marBottom w:val="0"/>
                      <w:divBdr>
                        <w:top w:val="none" w:sz="0" w:space="0" w:color="auto"/>
                        <w:left w:val="none" w:sz="0" w:space="0" w:color="auto"/>
                        <w:bottom w:val="none" w:sz="0" w:space="0" w:color="auto"/>
                        <w:right w:val="none" w:sz="0" w:space="0" w:color="auto"/>
                      </w:divBdr>
                      <w:divsChild>
                        <w:div w:id="439762269">
                          <w:marLeft w:val="0"/>
                          <w:marRight w:val="0"/>
                          <w:marTop w:val="0"/>
                          <w:marBottom w:val="0"/>
                          <w:divBdr>
                            <w:top w:val="none" w:sz="0" w:space="0" w:color="auto"/>
                            <w:left w:val="none" w:sz="0" w:space="0" w:color="auto"/>
                            <w:bottom w:val="none" w:sz="0" w:space="0" w:color="auto"/>
                            <w:right w:val="none" w:sz="0" w:space="0" w:color="auto"/>
                          </w:divBdr>
                        </w:div>
                        <w:div w:id="798260666">
                          <w:marLeft w:val="0"/>
                          <w:marRight w:val="0"/>
                          <w:marTop w:val="0"/>
                          <w:marBottom w:val="0"/>
                          <w:divBdr>
                            <w:top w:val="none" w:sz="0" w:space="0" w:color="auto"/>
                            <w:left w:val="none" w:sz="0" w:space="0" w:color="auto"/>
                            <w:bottom w:val="none" w:sz="0" w:space="0" w:color="auto"/>
                            <w:right w:val="none" w:sz="0" w:space="0" w:color="auto"/>
                          </w:divBdr>
                        </w:div>
                        <w:div w:id="841696982">
                          <w:marLeft w:val="0"/>
                          <w:marRight w:val="0"/>
                          <w:marTop w:val="0"/>
                          <w:marBottom w:val="0"/>
                          <w:divBdr>
                            <w:top w:val="none" w:sz="0" w:space="0" w:color="auto"/>
                            <w:left w:val="none" w:sz="0" w:space="0" w:color="auto"/>
                            <w:bottom w:val="none" w:sz="0" w:space="0" w:color="auto"/>
                            <w:right w:val="none" w:sz="0" w:space="0" w:color="auto"/>
                          </w:divBdr>
                        </w:div>
                        <w:div w:id="949123251">
                          <w:marLeft w:val="0"/>
                          <w:marRight w:val="0"/>
                          <w:marTop w:val="0"/>
                          <w:marBottom w:val="0"/>
                          <w:divBdr>
                            <w:top w:val="none" w:sz="0" w:space="0" w:color="auto"/>
                            <w:left w:val="none" w:sz="0" w:space="0" w:color="auto"/>
                            <w:bottom w:val="none" w:sz="0" w:space="0" w:color="auto"/>
                            <w:right w:val="none" w:sz="0" w:space="0" w:color="auto"/>
                          </w:divBdr>
                        </w:div>
                        <w:div w:id="1093279969">
                          <w:marLeft w:val="0"/>
                          <w:marRight w:val="0"/>
                          <w:marTop w:val="0"/>
                          <w:marBottom w:val="0"/>
                          <w:divBdr>
                            <w:top w:val="none" w:sz="0" w:space="0" w:color="auto"/>
                            <w:left w:val="none" w:sz="0" w:space="0" w:color="auto"/>
                            <w:bottom w:val="none" w:sz="0" w:space="0" w:color="auto"/>
                            <w:right w:val="none" w:sz="0" w:space="0" w:color="auto"/>
                          </w:divBdr>
                        </w:div>
                        <w:div w:id="1482696324">
                          <w:marLeft w:val="0"/>
                          <w:marRight w:val="0"/>
                          <w:marTop w:val="0"/>
                          <w:marBottom w:val="0"/>
                          <w:divBdr>
                            <w:top w:val="none" w:sz="0" w:space="0" w:color="auto"/>
                            <w:left w:val="none" w:sz="0" w:space="0" w:color="auto"/>
                            <w:bottom w:val="none" w:sz="0" w:space="0" w:color="auto"/>
                            <w:right w:val="none" w:sz="0" w:space="0" w:color="auto"/>
                          </w:divBdr>
                        </w:div>
                        <w:div w:id="20356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053579">
      <w:bodyDiv w:val="1"/>
      <w:marLeft w:val="0"/>
      <w:marRight w:val="0"/>
      <w:marTop w:val="0"/>
      <w:marBottom w:val="0"/>
      <w:divBdr>
        <w:top w:val="none" w:sz="0" w:space="0" w:color="auto"/>
        <w:left w:val="none" w:sz="0" w:space="0" w:color="auto"/>
        <w:bottom w:val="none" w:sz="0" w:space="0" w:color="auto"/>
        <w:right w:val="none" w:sz="0" w:space="0" w:color="auto"/>
      </w:divBdr>
    </w:div>
    <w:div w:id="1717927643">
      <w:bodyDiv w:val="1"/>
      <w:marLeft w:val="0"/>
      <w:marRight w:val="0"/>
      <w:marTop w:val="0"/>
      <w:marBottom w:val="0"/>
      <w:divBdr>
        <w:top w:val="none" w:sz="0" w:space="0" w:color="auto"/>
        <w:left w:val="none" w:sz="0" w:space="0" w:color="auto"/>
        <w:bottom w:val="none" w:sz="0" w:space="0" w:color="auto"/>
        <w:right w:val="none" w:sz="0" w:space="0" w:color="auto"/>
      </w:divBdr>
    </w:div>
    <w:div w:id="1792824781">
      <w:bodyDiv w:val="1"/>
      <w:marLeft w:val="0"/>
      <w:marRight w:val="0"/>
      <w:marTop w:val="0"/>
      <w:marBottom w:val="0"/>
      <w:divBdr>
        <w:top w:val="none" w:sz="0" w:space="0" w:color="auto"/>
        <w:left w:val="none" w:sz="0" w:space="0" w:color="auto"/>
        <w:bottom w:val="none" w:sz="0" w:space="0" w:color="auto"/>
        <w:right w:val="none" w:sz="0" w:space="0" w:color="auto"/>
      </w:divBdr>
    </w:div>
    <w:div w:id="1968273923">
      <w:bodyDiv w:val="1"/>
      <w:marLeft w:val="0"/>
      <w:marRight w:val="0"/>
      <w:marTop w:val="0"/>
      <w:marBottom w:val="0"/>
      <w:divBdr>
        <w:top w:val="none" w:sz="0" w:space="0" w:color="auto"/>
        <w:left w:val="none" w:sz="0" w:space="0" w:color="auto"/>
        <w:bottom w:val="none" w:sz="0" w:space="0" w:color="auto"/>
        <w:right w:val="none" w:sz="0" w:space="0" w:color="auto"/>
      </w:divBdr>
    </w:div>
    <w:div w:id="2008752694">
      <w:bodyDiv w:val="1"/>
      <w:marLeft w:val="0"/>
      <w:marRight w:val="0"/>
      <w:marTop w:val="0"/>
      <w:marBottom w:val="0"/>
      <w:divBdr>
        <w:top w:val="none" w:sz="0" w:space="0" w:color="auto"/>
        <w:left w:val="none" w:sz="0" w:space="0" w:color="auto"/>
        <w:bottom w:val="none" w:sz="0" w:space="0" w:color="auto"/>
        <w:right w:val="none" w:sz="0" w:space="0" w:color="auto"/>
      </w:divBdr>
      <w:divsChild>
        <w:div w:id="909658721">
          <w:marLeft w:val="0"/>
          <w:marRight w:val="0"/>
          <w:marTop w:val="0"/>
          <w:marBottom w:val="0"/>
          <w:divBdr>
            <w:top w:val="none" w:sz="0" w:space="0" w:color="auto"/>
            <w:left w:val="none" w:sz="0" w:space="0" w:color="auto"/>
            <w:bottom w:val="none" w:sz="0" w:space="0" w:color="auto"/>
            <w:right w:val="none" w:sz="0" w:space="0" w:color="auto"/>
          </w:divBdr>
          <w:divsChild>
            <w:div w:id="2026512734">
              <w:marLeft w:val="0"/>
              <w:marRight w:val="0"/>
              <w:marTop w:val="0"/>
              <w:marBottom w:val="0"/>
              <w:divBdr>
                <w:top w:val="none" w:sz="0" w:space="0" w:color="auto"/>
                <w:left w:val="none" w:sz="0" w:space="0" w:color="auto"/>
                <w:bottom w:val="none" w:sz="0" w:space="0" w:color="auto"/>
                <w:right w:val="none" w:sz="0" w:space="0" w:color="auto"/>
              </w:divBdr>
              <w:divsChild>
                <w:div w:id="1875188017">
                  <w:marLeft w:val="0"/>
                  <w:marRight w:val="0"/>
                  <w:marTop w:val="0"/>
                  <w:marBottom w:val="0"/>
                  <w:divBdr>
                    <w:top w:val="none" w:sz="0" w:space="0" w:color="auto"/>
                    <w:left w:val="none" w:sz="0" w:space="0" w:color="auto"/>
                    <w:bottom w:val="none" w:sz="0" w:space="0" w:color="auto"/>
                    <w:right w:val="none" w:sz="0" w:space="0" w:color="auto"/>
                  </w:divBdr>
                  <w:divsChild>
                    <w:div w:id="1813211176">
                      <w:marLeft w:val="0"/>
                      <w:marRight w:val="0"/>
                      <w:marTop w:val="0"/>
                      <w:marBottom w:val="0"/>
                      <w:divBdr>
                        <w:top w:val="none" w:sz="0" w:space="0" w:color="auto"/>
                        <w:left w:val="none" w:sz="0" w:space="0" w:color="auto"/>
                        <w:bottom w:val="none" w:sz="0" w:space="0" w:color="auto"/>
                        <w:right w:val="none" w:sz="0" w:space="0" w:color="auto"/>
                      </w:divBdr>
                      <w:divsChild>
                        <w:div w:id="299919610">
                          <w:marLeft w:val="0"/>
                          <w:marRight w:val="0"/>
                          <w:marTop w:val="0"/>
                          <w:marBottom w:val="0"/>
                          <w:divBdr>
                            <w:top w:val="none" w:sz="0" w:space="0" w:color="auto"/>
                            <w:left w:val="none" w:sz="0" w:space="0" w:color="auto"/>
                            <w:bottom w:val="none" w:sz="0" w:space="0" w:color="auto"/>
                            <w:right w:val="none" w:sz="0" w:space="0" w:color="auto"/>
                          </w:divBdr>
                        </w:div>
                        <w:div w:id="942687206">
                          <w:marLeft w:val="0"/>
                          <w:marRight w:val="0"/>
                          <w:marTop w:val="0"/>
                          <w:marBottom w:val="0"/>
                          <w:divBdr>
                            <w:top w:val="none" w:sz="0" w:space="0" w:color="auto"/>
                            <w:left w:val="none" w:sz="0" w:space="0" w:color="auto"/>
                            <w:bottom w:val="none" w:sz="0" w:space="0" w:color="auto"/>
                            <w:right w:val="none" w:sz="0" w:space="0" w:color="auto"/>
                          </w:divBdr>
                        </w:div>
                        <w:div w:id="1041053468">
                          <w:marLeft w:val="0"/>
                          <w:marRight w:val="0"/>
                          <w:marTop w:val="0"/>
                          <w:marBottom w:val="0"/>
                          <w:divBdr>
                            <w:top w:val="none" w:sz="0" w:space="0" w:color="auto"/>
                            <w:left w:val="none" w:sz="0" w:space="0" w:color="auto"/>
                            <w:bottom w:val="none" w:sz="0" w:space="0" w:color="auto"/>
                            <w:right w:val="none" w:sz="0" w:space="0" w:color="auto"/>
                          </w:divBdr>
                        </w:div>
                        <w:div w:id="1055276091">
                          <w:marLeft w:val="0"/>
                          <w:marRight w:val="0"/>
                          <w:marTop w:val="0"/>
                          <w:marBottom w:val="0"/>
                          <w:divBdr>
                            <w:top w:val="none" w:sz="0" w:space="0" w:color="auto"/>
                            <w:left w:val="none" w:sz="0" w:space="0" w:color="auto"/>
                            <w:bottom w:val="none" w:sz="0" w:space="0" w:color="auto"/>
                            <w:right w:val="none" w:sz="0" w:space="0" w:color="auto"/>
                          </w:divBdr>
                        </w:div>
                        <w:div w:id="1854803659">
                          <w:marLeft w:val="0"/>
                          <w:marRight w:val="0"/>
                          <w:marTop w:val="0"/>
                          <w:marBottom w:val="0"/>
                          <w:divBdr>
                            <w:top w:val="none" w:sz="0" w:space="0" w:color="auto"/>
                            <w:left w:val="none" w:sz="0" w:space="0" w:color="auto"/>
                            <w:bottom w:val="none" w:sz="0" w:space="0" w:color="auto"/>
                            <w:right w:val="none" w:sz="0" w:space="0" w:color="auto"/>
                          </w:divBdr>
                        </w:div>
                        <w:div w:id="2020041418">
                          <w:marLeft w:val="0"/>
                          <w:marRight w:val="0"/>
                          <w:marTop w:val="0"/>
                          <w:marBottom w:val="0"/>
                          <w:divBdr>
                            <w:top w:val="none" w:sz="0" w:space="0" w:color="auto"/>
                            <w:left w:val="none" w:sz="0" w:space="0" w:color="auto"/>
                            <w:bottom w:val="none" w:sz="0" w:space="0" w:color="auto"/>
                            <w:right w:val="none" w:sz="0" w:space="0" w:color="auto"/>
                          </w:divBdr>
                        </w:div>
                        <w:div w:id="21117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na@bc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2789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Podklad k tématu:</vt:lpstr>
    </vt:vector>
  </TitlesOfParts>
  <Company>UV ČR</Company>
  <LinksUpToDate>false</LinksUpToDate>
  <CharactersWithSpaces>3255</CharactersWithSpaces>
  <SharedDoc>false</SharedDoc>
  <HLinks>
    <vt:vector size="6" baseType="variant">
      <vt:variant>
        <vt:i4>1638433</vt:i4>
      </vt:variant>
      <vt:variant>
        <vt:i4>0</vt:i4>
      </vt:variant>
      <vt:variant>
        <vt:i4>0</vt:i4>
      </vt:variant>
      <vt:variant>
        <vt:i4>5</vt:i4>
      </vt:variant>
      <vt:variant>
        <vt:lpwstr>mailto:bina@bcb.cz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 k tématu:</dc:title>
  <dc:subject/>
  <dc:creator>havlicek</dc:creator>
  <cp:keywords/>
  <cp:lastModifiedBy>Samec Petr</cp:lastModifiedBy>
  <cp:revision>2</cp:revision>
  <cp:lastPrinted>2018-07-27T08:07:00Z</cp:lastPrinted>
  <dcterms:created xsi:type="dcterms:W3CDTF">2023-05-16T12:31:00Z</dcterms:created>
  <dcterms:modified xsi:type="dcterms:W3CDTF">2023-05-16T12:31:00Z</dcterms:modified>
</cp:coreProperties>
</file>